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437" w:rsidRPr="00944437" w:rsidRDefault="00944437" w:rsidP="00944437">
      <w:pPr>
        <w:spacing w:after="0" w:line="240" w:lineRule="auto"/>
        <w:jc w:val="center"/>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BİLİMSEL ARAŞTIRMA PROJELERİ BAŞVURU TAKVİMİ VE ŞARTLARI</w:t>
      </w:r>
      <w:r w:rsidR="00080FEC">
        <w:rPr>
          <w:rFonts w:ascii="Times New Roman" w:eastAsia="Times New Roman" w:hAnsi="Times New Roman" w:cs="Times New Roman"/>
          <w:b/>
          <w:bCs/>
          <w:color w:val="000000"/>
          <w:sz w:val="24"/>
          <w:szCs w:val="24"/>
          <w:lang w:eastAsia="tr-TR"/>
        </w:rPr>
        <w:t xml:space="preserve"> </w:t>
      </w:r>
      <w:r w:rsidRPr="00944437">
        <w:rPr>
          <w:rFonts w:ascii="Times New Roman" w:eastAsia="Times New Roman" w:hAnsi="Times New Roman" w:cs="Times New Roman"/>
          <w:b/>
          <w:bCs/>
          <w:color w:val="000000"/>
          <w:sz w:val="24"/>
          <w:szCs w:val="24"/>
          <w:lang w:eastAsia="tr-TR"/>
        </w:rPr>
        <w:t>(2019)</w:t>
      </w:r>
    </w:p>
    <w:p w:rsidR="00944437" w:rsidRPr="00944437" w:rsidRDefault="00944437" w:rsidP="00944437">
      <w:pPr>
        <w:spacing w:after="0" w:line="240" w:lineRule="auto"/>
        <w:rPr>
          <w:rFonts w:ascii="Times New Roman" w:eastAsia="Times New Roman" w:hAnsi="Times New Roman" w:cs="Times New Roman"/>
          <w:sz w:val="24"/>
          <w:szCs w:val="24"/>
          <w:lang w:eastAsia="tr-TR"/>
        </w:rPr>
      </w:pPr>
    </w:p>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 xml:space="preserve">Proje Başvuru Takvimi: </w:t>
      </w:r>
      <w:r w:rsidR="00625A37">
        <w:rPr>
          <w:rFonts w:ascii="Times New Roman" w:eastAsia="Times New Roman" w:hAnsi="Times New Roman" w:cs="Times New Roman"/>
          <w:b/>
          <w:bCs/>
          <w:color w:val="000000"/>
          <w:sz w:val="24"/>
          <w:szCs w:val="24"/>
          <w:lang w:eastAsia="tr-TR"/>
        </w:rPr>
        <w:t>29</w:t>
      </w:r>
      <w:r w:rsidRPr="00944437">
        <w:rPr>
          <w:rFonts w:ascii="Times New Roman" w:eastAsia="Times New Roman" w:hAnsi="Times New Roman" w:cs="Times New Roman"/>
          <w:b/>
          <w:bCs/>
          <w:color w:val="000000"/>
          <w:sz w:val="24"/>
          <w:szCs w:val="24"/>
          <w:lang w:eastAsia="tr-TR"/>
        </w:rPr>
        <w:t xml:space="preserve"> Nisan -</w:t>
      </w:r>
      <w:r w:rsidR="005C281A">
        <w:rPr>
          <w:rFonts w:ascii="Times New Roman" w:eastAsia="Times New Roman" w:hAnsi="Times New Roman" w:cs="Times New Roman"/>
          <w:b/>
          <w:bCs/>
          <w:color w:val="000000"/>
          <w:sz w:val="24"/>
          <w:szCs w:val="24"/>
          <w:lang w:eastAsia="tr-TR"/>
        </w:rPr>
        <w:t>2</w:t>
      </w:r>
      <w:r w:rsidR="00625A37">
        <w:rPr>
          <w:rFonts w:ascii="Times New Roman" w:eastAsia="Times New Roman" w:hAnsi="Times New Roman" w:cs="Times New Roman"/>
          <w:b/>
          <w:bCs/>
          <w:color w:val="000000"/>
          <w:sz w:val="24"/>
          <w:szCs w:val="24"/>
          <w:lang w:eastAsia="tr-TR"/>
        </w:rPr>
        <w:t>0</w:t>
      </w:r>
      <w:r w:rsidRPr="00944437">
        <w:rPr>
          <w:rFonts w:ascii="Times New Roman" w:eastAsia="Times New Roman" w:hAnsi="Times New Roman" w:cs="Times New Roman"/>
          <w:b/>
          <w:bCs/>
          <w:color w:val="000000"/>
          <w:sz w:val="24"/>
          <w:szCs w:val="24"/>
          <w:lang w:eastAsia="tr-TR"/>
        </w:rPr>
        <w:t xml:space="preserve"> Mayıs 2019</w:t>
      </w:r>
    </w:p>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 xml:space="preserve">Proje </w:t>
      </w:r>
      <w:r>
        <w:rPr>
          <w:rFonts w:ascii="Times New Roman" w:eastAsia="Times New Roman" w:hAnsi="Times New Roman" w:cs="Times New Roman"/>
          <w:b/>
          <w:bCs/>
          <w:color w:val="000000"/>
          <w:sz w:val="24"/>
          <w:szCs w:val="24"/>
          <w:lang w:eastAsia="tr-TR"/>
        </w:rPr>
        <w:t>Revizyon Takvimi</w:t>
      </w:r>
      <w:r w:rsidRPr="00944437">
        <w:rPr>
          <w:rFonts w:ascii="Times New Roman" w:eastAsia="Times New Roman" w:hAnsi="Times New Roman" w:cs="Times New Roman"/>
          <w:b/>
          <w:bCs/>
          <w:color w:val="000000"/>
          <w:sz w:val="24"/>
          <w:szCs w:val="24"/>
          <w:lang w:eastAsia="tr-TR"/>
        </w:rPr>
        <w:t xml:space="preserve">: </w:t>
      </w:r>
      <w:r w:rsidR="005C281A">
        <w:rPr>
          <w:rFonts w:ascii="Times New Roman" w:eastAsia="Times New Roman" w:hAnsi="Times New Roman" w:cs="Times New Roman"/>
          <w:b/>
          <w:bCs/>
          <w:color w:val="000000"/>
          <w:sz w:val="24"/>
          <w:szCs w:val="24"/>
          <w:lang w:eastAsia="tr-TR"/>
        </w:rPr>
        <w:t>2</w:t>
      </w:r>
      <w:r w:rsidR="00625A37">
        <w:rPr>
          <w:rFonts w:ascii="Times New Roman" w:eastAsia="Times New Roman" w:hAnsi="Times New Roman" w:cs="Times New Roman"/>
          <w:b/>
          <w:bCs/>
          <w:color w:val="000000"/>
          <w:sz w:val="24"/>
          <w:szCs w:val="24"/>
          <w:lang w:eastAsia="tr-TR"/>
        </w:rPr>
        <w:t>0</w:t>
      </w:r>
      <w:r w:rsidRPr="00944437">
        <w:rPr>
          <w:rFonts w:ascii="Times New Roman" w:eastAsia="Times New Roman" w:hAnsi="Times New Roman" w:cs="Times New Roman"/>
          <w:b/>
          <w:bCs/>
          <w:color w:val="000000"/>
          <w:sz w:val="24"/>
          <w:szCs w:val="24"/>
          <w:lang w:eastAsia="tr-TR"/>
        </w:rPr>
        <w:t xml:space="preserve"> Mayıs-</w:t>
      </w:r>
      <w:r w:rsidR="00625A37">
        <w:rPr>
          <w:rFonts w:ascii="Times New Roman" w:eastAsia="Times New Roman" w:hAnsi="Times New Roman" w:cs="Times New Roman"/>
          <w:b/>
          <w:bCs/>
          <w:color w:val="000000"/>
          <w:sz w:val="24"/>
          <w:szCs w:val="24"/>
          <w:lang w:eastAsia="tr-TR"/>
        </w:rPr>
        <w:t>24</w:t>
      </w:r>
      <w:r w:rsidRPr="00944437">
        <w:rPr>
          <w:rFonts w:ascii="Times New Roman" w:eastAsia="Times New Roman" w:hAnsi="Times New Roman" w:cs="Times New Roman"/>
          <w:b/>
          <w:bCs/>
          <w:color w:val="000000"/>
          <w:sz w:val="24"/>
          <w:szCs w:val="24"/>
          <w:lang w:eastAsia="tr-TR"/>
        </w:rPr>
        <w:t xml:space="preserve"> Mayıs 2019</w:t>
      </w:r>
    </w:p>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 xml:space="preserve"> </w:t>
      </w:r>
    </w:p>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Proje başvuruları e-</w:t>
      </w:r>
      <w:r w:rsidRPr="00944437">
        <w:rPr>
          <w:rFonts w:ascii="Times New Roman" w:eastAsia="Times New Roman" w:hAnsi="Times New Roman" w:cs="Times New Roman"/>
          <w:color w:val="000000"/>
          <w:sz w:val="24"/>
          <w:szCs w:val="24"/>
          <w:lang w:eastAsia="tr-TR"/>
        </w:rPr>
        <w:t>BAP Otomasyon Si</w:t>
      </w:r>
      <w:r>
        <w:rPr>
          <w:rFonts w:ascii="Times New Roman" w:eastAsia="Times New Roman" w:hAnsi="Times New Roman" w:cs="Times New Roman"/>
          <w:color w:val="000000"/>
          <w:sz w:val="24"/>
          <w:szCs w:val="24"/>
          <w:lang w:eastAsia="tr-TR"/>
        </w:rPr>
        <w:t xml:space="preserve">stemi üzerinden yapılacaktır. </w:t>
      </w:r>
      <w:r w:rsidRPr="00944437">
        <w:rPr>
          <w:rFonts w:ascii="Times New Roman" w:eastAsia="Times New Roman" w:hAnsi="Times New Roman" w:cs="Times New Roman"/>
          <w:color w:val="000000"/>
          <w:sz w:val="24"/>
          <w:szCs w:val="24"/>
          <w:lang w:eastAsia="tr-TR"/>
        </w:rPr>
        <w:t>Harici istenilen evraklar sisteme yüklenerek</w:t>
      </w:r>
      <w:r>
        <w:rPr>
          <w:rFonts w:ascii="Times New Roman" w:eastAsia="Times New Roman" w:hAnsi="Times New Roman" w:cs="Times New Roman"/>
          <w:color w:val="000000"/>
          <w:sz w:val="24"/>
          <w:szCs w:val="24"/>
          <w:lang w:eastAsia="tr-TR"/>
        </w:rPr>
        <w:t>,</w:t>
      </w:r>
      <w:r w:rsidRPr="00944437">
        <w:rPr>
          <w:rFonts w:ascii="Times New Roman" w:eastAsia="Times New Roman" w:hAnsi="Times New Roman" w:cs="Times New Roman"/>
          <w:color w:val="000000"/>
          <w:sz w:val="24"/>
          <w:szCs w:val="24"/>
          <w:lang w:eastAsia="tr-TR"/>
        </w:rPr>
        <w:t xml:space="preserve"> tüm evrak ve belgeler ilgili bölümleri ıslak imzalı olmak şartı ile birer nüshaları BAP birimine teslim edilecektir.</w:t>
      </w:r>
    </w:p>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 xml:space="preserve"> </w:t>
      </w:r>
    </w:p>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Proje başvurusu aşağıda belirtilen hususlar dikkate alınarak hazırlanmalıdır.</w:t>
      </w:r>
    </w:p>
    <w:p w:rsidR="00944437" w:rsidRDefault="00944437" w:rsidP="00944437">
      <w:pPr>
        <w:spacing w:after="0" w:line="240" w:lineRule="auto"/>
        <w:jc w:val="both"/>
        <w:textAlignment w:val="baseline"/>
        <w:rPr>
          <w:rFonts w:ascii="Times New Roman" w:eastAsia="Times New Roman" w:hAnsi="Times New Roman" w:cs="Times New Roman"/>
          <w:sz w:val="24"/>
          <w:szCs w:val="24"/>
          <w:lang w:eastAsia="tr-TR"/>
        </w:rPr>
      </w:pPr>
    </w:p>
    <w:p w:rsidR="00944437" w:rsidRPr="00944437" w:rsidRDefault="00944437" w:rsidP="00944437">
      <w:pPr>
        <w:spacing w:after="0" w:line="240" w:lineRule="auto"/>
        <w:jc w:val="both"/>
        <w:textAlignment w:val="baseline"/>
        <w:rPr>
          <w:rFonts w:ascii="Times New Roman" w:eastAsia="Times New Roman" w:hAnsi="Times New Roman" w:cs="Times New Roman"/>
          <w:b/>
          <w:bCs/>
          <w:color w:val="000000"/>
          <w:sz w:val="24"/>
          <w:szCs w:val="24"/>
          <w:lang w:eastAsia="tr-TR"/>
        </w:rPr>
      </w:pPr>
      <w:r w:rsidRPr="00944437">
        <w:rPr>
          <w:rFonts w:ascii="Times New Roman" w:eastAsia="Times New Roman" w:hAnsi="Times New Roman" w:cs="Times New Roman"/>
          <w:b/>
          <w:sz w:val="24"/>
          <w:szCs w:val="24"/>
          <w:lang w:eastAsia="tr-TR"/>
        </w:rPr>
        <w:t xml:space="preserve">A) </w:t>
      </w:r>
      <w:r w:rsidRPr="00944437">
        <w:rPr>
          <w:rFonts w:ascii="Times New Roman" w:eastAsia="Times New Roman" w:hAnsi="Times New Roman" w:cs="Times New Roman"/>
          <w:b/>
          <w:bCs/>
          <w:color w:val="000000"/>
          <w:sz w:val="24"/>
          <w:szCs w:val="24"/>
          <w:lang w:eastAsia="tr-TR"/>
        </w:rPr>
        <w:t>Bilimsel Araştırma Projesi</w:t>
      </w:r>
      <w:r>
        <w:rPr>
          <w:rFonts w:ascii="Times New Roman" w:eastAsia="Times New Roman" w:hAnsi="Times New Roman" w:cs="Times New Roman"/>
          <w:b/>
          <w:bCs/>
          <w:color w:val="000000"/>
          <w:sz w:val="24"/>
          <w:szCs w:val="24"/>
          <w:lang w:eastAsia="tr-TR"/>
        </w:rPr>
        <w:t xml:space="preserve"> </w:t>
      </w:r>
      <w:r w:rsidRPr="00944437">
        <w:rPr>
          <w:rFonts w:ascii="Times New Roman" w:eastAsia="Times New Roman" w:hAnsi="Times New Roman" w:cs="Times New Roman"/>
          <w:b/>
          <w:bCs/>
          <w:color w:val="000000"/>
          <w:sz w:val="24"/>
          <w:szCs w:val="24"/>
          <w:lang w:eastAsia="tr-TR"/>
        </w:rPr>
        <w:t>(BAP):</w:t>
      </w:r>
      <w:r>
        <w:rPr>
          <w:rFonts w:ascii="Times New Roman" w:eastAsia="Times New Roman" w:hAnsi="Times New Roman" w:cs="Times New Roman"/>
          <w:b/>
          <w:bCs/>
          <w:color w:val="000000"/>
          <w:sz w:val="24"/>
          <w:szCs w:val="24"/>
          <w:lang w:eastAsia="tr-TR"/>
        </w:rPr>
        <w:t xml:space="preserve"> </w:t>
      </w:r>
      <w:r w:rsidRPr="00944437">
        <w:rPr>
          <w:rFonts w:ascii="Times New Roman" w:eastAsia="Times New Roman" w:hAnsi="Times New Roman" w:cs="Times New Roman"/>
          <w:color w:val="000000"/>
          <w:sz w:val="24"/>
          <w:szCs w:val="24"/>
          <w:lang w:eastAsia="tr-TR"/>
        </w:rPr>
        <w:t>Tamamlandığında sonuçları ile alanında bilime evrensel veya ulusal ölçülerde katkı yapması, ülkenin ve bölgenin teknolojik, ekonomik, sosyal ve kültürel kalkınmasına katkı sağlaması beklenen bilimsel içerikli projelerdir.</w:t>
      </w:r>
    </w:p>
    <w:p w:rsidR="00944437" w:rsidRPr="005B34E0" w:rsidRDefault="00944437" w:rsidP="005B34E0">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5B34E0">
        <w:rPr>
          <w:rFonts w:ascii="Times New Roman" w:eastAsia="Times New Roman" w:hAnsi="Times New Roman" w:cs="Times New Roman"/>
          <w:color w:val="000000"/>
          <w:sz w:val="24"/>
          <w:szCs w:val="24"/>
          <w:lang w:eastAsia="tr-TR"/>
        </w:rPr>
        <w:t>En az 12, en fazla 36 ay süreli projelerdir.  </w:t>
      </w:r>
    </w:p>
    <w:p w:rsidR="00944437" w:rsidRPr="005B34E0" w:rsidRDefault="00944437" w:rsidP="005B34E0">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5B34E0">
        <w:rPr>
          <w:rFonts w:ascii="Times New Roman" w:eastAsia="Times New Roman" w:hAnsi="Times New Roman" w:cs="Times New Roman"/>
          <w:color w:val="000000"/>
          <w:sz w:val="24"/>
          <w:szCs w:val="24"/>
          <w:lang w:eastAsia="tr-TR"/>
        </w:rPr>
        <w:t xml:space="preserve">Proje destek üst limiti </w:t>
      </w:r>
      <w:r w:rsidR="00CF6630" w:rsidRPr="005B34E0">
        <w:rPr>
          <w:rFonts w:ascii="Times New Roman" w:eastAsia="Times New Roman" w:hAnsi="Times New Roman" w:cs="Times New Roman"/>
          <w:color w:val="000000"/>
          <w:sz w:val="24"/>
          <w:szCs w:val="24"/>
          <w:lang w:eastAsia="tr-TR"/>
        </w:rPr>
        <w:t>₺</w:t>
      </w:r>
      <w:r w:rsidR="00CF6630" w:rsidRPr="005B34E0">
        <w:rPr>
          <w:rFonts w:ascii="Times New Roman" w:eastAsia="Times New Roman" w:hAnsi="Times New Roman" w:cs="Times New Roman"/>
          <w:b/>
          <w:bCs/>
          <w:color w:val="000000"/>
          <w:sz w:val="24"/>
          <w:szCs w:val="24"/>
          <w:lang w:eastAsia="tr-TR"/>
        </w:rPr>
        <w:t>30.000,00</w:t>
      </w:r>
      <w:r w:rsidRPr="005B34E0">
        <w:rPr>
          <w:rFonts w:ascii="Times New Roman" w:eastAsia="Times New Roman" w:hAnsi="Times New Roman" w:cs="Times New Roman"/>
          <w:color w:val="000000"/>
          <w:sz w:val="24"/>
          <w:szCs w:val="24"/>
          <w:lang w:eastAsia="tr-TR"/>
        </w:rPr>
        <w:t>’dir.</w:t>
      </w:r>
    </w:p>
    <w:p w:rsidR="00944437" w:rsidRPr="005B34E0" w:rsidRDefault="00944437" w:rsidP="005B34E0">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5B34E0">
        <w:rPr>
          <w:rFonts w:ascii="Times New Roman" w:eastAsia="Times New Roman" w:hAnsi="Times New Roman" w:cs="Times New Roman"/>
          <w:color w:val="000000"/>
          <w:sz w:val="24"/>
          <w:szCs w:val="24"/>
          <w:lang w:eastAsia="tr-TR"/>
        </w:rPr>
        <w:t>ETÜ Öğretim Üyeleri ve doktora, tıpta uzmanlık, sanatta yeterlilik eğitimini tamamlamış, kurum mensubu araştırmacılar başvurabilir.</w:t>
      </w:r>
    </w:p>
    <w:p w:rsidR="00944437" w:rsidRPr="005B34E0" w:rsidRDefault="00944437" w:rsidP="005B34E0">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5B34E0">
        <w:rPr>
          <w:rFonts w:ascii="Times New Roman" w:eastAsia="Times New Roman" w:hAnsi="Times New Roman" w:cs="Times New Roman"/>
          <w:color w:val="000000"/>
          <w:sz w:val="24"/>
          <w:szCs w:val="24"/>
          <w:lang w:eastAsia="tr-TR"/>
        </w:rPr>
        <w:t>BAP başvurusu</w:t>
      </w:r>
      <w:r w:rsidR="005C281A">
        <w:rPr>
          <w:rFonts w:ascii="Times New Roman" w:eastAsia="Times New Roman" w:hAnsi="Times New Roman" w:cs="Times New Roman"/>
          <w:color w:val="000000"/>
          <w:sz w:val="24"/>
          <w:szCs w:val="24"/>
          <w:lang w:eastAsia="tr-TR"/>
        </w:rPr>
        <w:t xml:space="preserve"> yapabilmek için</w:t>
      </w:r>
      <w:r w:rsidRPr="005B34E0">
        <w:rPr>
          <w:rFonts w:ascii="Times New Roman" w:eastAsia="Times New Roman" w:hAnsi="Times New Roman" w:cs="Times New Roman"/>
          <w:color w:val="000000"/>
          <w:sz w:val="24"/>
          <w:szCs w:val="24"/>
          <w:lang w:eastAsia="tr-TR"/>
        </w:rPr>
        <w:t xml:space="preserve"> en son yürütücüsü olduğu</w:t>
      </w:r>
      <w:r w:rsidR="005C0EE7">
        <w:rPr>
          <w:rFonts w:ascii="Times New Roman" w:eastAsia="Times New Roman" w:hAnsi="Times New Roman" w:cs="Times New Roman"/>
          <w:color w:val="000000"/>
          <w:sz w:val="24"/>
          <w:szCs w:val="24"/>
          <w:lang w:eastAsia="tr-TR"/>
        </w:rPr>
        <w:t xml:space="preserve"> (aktif projeler de </w:t>
      </w:r>
      <w:proofErr w:type="gramStart"/>
      <w:r w:rsidR="005C0EE7">
        <w:rPr>
          <w:rFonts w:ascii="Times New Roman" w:eastAsia="Times New Roman" w:hAnsi="Times New Roman" w:cs="Times New Roman"/>
          <w:color w:val="000000"/>
          <w:sz w:val="24"/>
          <w:szCs w:val="24"/>
          <w:lang w:eastAsia="tr-TR"/>
        </w:rPr>
        <w:t>dahil</w:t>
      </w:r>
      <w:proofErr w:type="gramEnd"/>
      <w:r w:rsidR="005C0EE7">
        <w:rPr>
          <w:rFonts w:ascii="Times New Roman" w:eastAsia="Times New Roman" w:hAnsi="Times New Roman" w:cs="Times New Roman"/>
          <w:color w:val="000000"/>
          <w:sz w:val="24"/>
          <w:szCs w:val="24"/>
          <w:lang w:eastAsia="tr-TR"/>
        </w:rPr>
        <w:t>)</w:t>
      </w:r>
      <w:r w:rsidRPr="005B34E0">
        <w:rPr>
          <w:rFonts w:ascii="Times New Roman" w:eastAsia="Times New Roman" w:hAnsi="Times New Roman" w:cs="Times New Roman"/>
          <w:color w:val="000000"/>
          <w:sz w:val="24"/>
          <w:szCs w:val="24"/>
          <w:lang w:eastAsia="tr-TR"/>
        </w:rPr>
        <w:t xml:space="preserve"> </w:t>
      </w:r>
      <w:r w:rsidR="005C281A">
        <w:rPr>
          <w:rFonts w:ascii="Times New Roman" w:eastAsia="Times New Roman" w:hAnsi="Times New Roman" w:cs="Times New Roman"/>
          <w:color w:val="000000"/>
          <w:sz w:val="24"/>
          <w:szCs w:val="24"/>
          <w:lang w:eastAsia="tr-TR"/>
        </w:rPr>
        <w:t>projeden</w:t>
      </w:r>
      <w:r w:rsidRPr="005B34E0">
        <w:rPr>
          <w:rFonts w:ascii="Times New Roman" w:eastAsia="Times New Roman" w:hAnsi="Times New Roman" w:cs="Times New Roman"/>
          <w:color w:val="000000"/>
          <w:sz w:val="24"/>
          <w:szCs w:val="24"/>
          <w:lang w:eastAsia="tr-TR"/>
        </w:rPr>
        <w:t xml:space="preserve"> </w:t>
      </w:r>
      <w:r w:rsidRPr="005B34E0">
        <w:rPr>
          <w:rFonts w:ascii="Times New Roman" w:eastAsia="Times New Roman" w:hAnsi="Times New Roman" w:cs="Times New Roman"/>
          <w:b/>
          <w:bCs/>
          <w:color w:val="000000"/>
          <w:sz w:val="24"/>
          <w:szCs w:val="24"/>
          <w:lang w:eastAsia="tr-TR"/>
        </w:rPr>
        <w:t>Çizelge-1</w:t>
      </w:r>
      <w:r w:rsidRPr="005B34E0">
        <w:rPr>
          <w:rFonts w:ascii="Times New Roman" w:eastAsia="Times New Roman" w:hAnsi="Times New Roman" w:cs="Times New Roman"/>
          <w:color w:val="000000"/>
          <w:sz w:val="24"/>
          <w:szCs w:val="24"/>
          <w:lang w:eastAsia="tr-TR"/>
        </w:rPr>
        <w:t xml:space="preserve"> ve </w:t>
      </w:r>
      <w:r w:rsidRPr="005B34E0">
        <w:rPr>
          <w:rFonts w:ascii="Times New Roman" w:eastAsia="Times New Roman" w:hAnsi="Times New Roman" w:cs="Times New Roman"/>
          <w:b/>
          <w:bCs/>
          <w:color w:val="000000"/>
          <w:sz w:val="24"/>
          <w:szCs w:val="24"/>
          <w:lang w:eastAsia="tr-TR"/>
        </w:rPr>
        <w:t>Çizelge-2’de</w:t>
      </w:r>
      <w:r w:rsidRPr="005B34E0">
        <w:rPr>
          <w:rFonts w:ascii="Times New Roman" w:eastAsia="Times New Roman" w:hAnsi="Times New Roman" w:cs="Times New Roman"/>
          <w:color w:val="000000"/>
          <w:sz w:val="24"/>
          <w:szCs w:val="24"/>
          <w:lang w:eastAsia="tr-TR"/>
        </w:rPr>
        <w:t xml:space="preserve"> belirtilen puanlamaya göre en az </w:t>
      </w:r>
      <w:r w:rsidR="009A39C6">
        <w:rPr>
          <w:rFonts w:ascii="Times New Roman" w:eastAsia="Times New Roman" w:hAnsi="Times New Roman" w:cs="Times New Roman"/>
          <w:color w:val="000000"/>
          <w:sz w:val="24"/>
          <w:szCs w:val="24"/>
          <w:lang w:eastAsia="tr-TR"/>
        </w:rPr>
        <w:t>15</w:t>
      </w:r>
      <w:r w:rsidRPr="005B34E0">
        <w:rPr>
          <w:rFonts w:ascii="Times New Roman" w:eastAsia="Times New Roman" w:hAnsi="Times New Roman" w:cs="Times New Roman"/>
          <w:color w:val="000000"/>
          <w:sz w:val="24"/>
          <w:szCs w:val="24"/>
          <w:lang w:eastAsia="tr-TR"/>
        </w:rPr>
        <w:t xml:space="preserve"> (</w:t>
      </w:r>
      <w:r w:rsidR="005956B3">
        <w:rPr>
          <w:rFonts w:ascii="Times New Roman" w:eastAsia="Times New Roman" w:hAnsi="Times New Roman" w:cs="Times New Roman"/>
          <w:color w:val="000000"/>
          <w:sz w:val="24"/>
          <w:szCs w:val="24"/>
          <w:lang w:eastAsia="tr-TR"/>
        </w:rPr>
        <w:t>on beş</w:t>
      </w:r>
      <w:r w:rsidRPr="005B34E0">
        <w:rPr>
          <w:rFonts w:ascii="Times New Roman" w:eastAsia="Times New Roman" w:hAnsi="Times New Roman" w:cs="Times New Roman"/>
          <w:color w:val="000000"/>
          <w:sz w:val="24"/>
          <w:szCs w:val="24"/>
          <w:lang w:eastAsia="tr-TR"/>
        </w:rPr>
        <w:t xml:space="preserve">) puan alması </w:t>
      </w:r>
      <w:r w:rsidR="005C281A">
        <w:rPr>
          <w:rFonts w:ascii="Times New Roman" w:eastAsia="Times New Roman" w:hAnsi="Times New Roman" w:cs="Times New Roman"/>
          <w:color w:val="000000"/>
          <w:sz w:val="24"/>
          <w:szCs w:val="24"/>
          <w:lang w:eastAsia="tr-TR"/>
        </w:rPr>
        <w:t>şarttır</w:t>
      </w:r>
      <w:r w:rsidRPr="005B34E0">
        <w:rPr>
          <w:rFonts w:ascii="Times New Roman" w:eastAsia="Times New Roman" w:hAnsi="Times New Roman" w:cs="Times New Roman"/>
          <w:color w:val="000000"/>
          <w:sz w:val="24"/>
          <w:szCs w:val="24"/>
          <w:lang w:eastAsia="tr-TR"/>
        </w:rPr>
        <w:t xml:space="preserve">. </w:t>
      </w:r>
    </w:p>
    <w:p w:rsidR="005C281A" w:rsidRPr="005C281A" w:rsidRDefault="00944437" w:rsidP="005C281A">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5B34E0">
        <w:rPr>
          <w:rFonts w:ascii="Times New Roman" w:eastAsia="Times New Roman" w:hAnsi="Times New Roman" w:cs="Times New Roman"/>
          <w:color w:val="000000"/>
          <w:sz w:val="24"/>
          <w:szCs w:val="24"/>
          <w:lang w:eastAsia="tr-TR"/>
        </w:rPr>
        <w:t>En son yürütücüsü olduğu projesi ile ilgili ETÜ</w:t>
      </w:r>
      <w:r w:rsidRPr="005B34E0">
        <w:rPr>
          <w:rFonts w:ascii="Times New Roman" w:eastAsia="Times New Roman" w:hAnsi="Times New Roman" w:cs="Times New Roman"/>
          <w:color w:val="FF0000"/>
          <w:sz w:val="24"/>
          <w:szCs w:val="24"/>
          <w:lang w:eastAsia="tr-TR"/>
        </w:rPr>
        <w:t xml:space="preserve"> </w:t>
      </w:r>
      <w:r w:rsidRPr="005B34E0">
        <w:rPr>
          <w:rFonts w:ascii="Times New Roman" w:eastAsia="Times New Roman" w:hAnsi="Times New Roman" w:cs="Times New Roman"/>
          <w:color w:val="000000"/>
          <w:sz w:val="24"/>
          <w:szCs w:val="24"/>
          <w:lang w:eastAsia="tr-TR"/>
        </w:rPr>
        <w:t>Patent İnceleme Komisyonundan onay alan yürütücüler Madde 4’teki sınırlamaya tabi değildir.</w:t>
      </w:r>
    </w:p>
    <w:p w:rsidR="00944437" w:rsidRPr="005C281A" w:rsidRDefault="005C281A" w:rsidP="005C281A">
      <w:pPr>
        <w:pStyle w:val="ListeParagraf"/>
        <w:numPr>
          <w:ilvl w:val="0"/>
          <w:numId w:val="4"/>
        </w:numPr>
        <w:spacing w:after="0" w:line="240" w:lineRule="auto"/>
        <w:jc w:val="both"/>
        <w:rPr>
          <w:rFonts w:ascii="Times New Roman" w:eastAsia="Times New Roman" w:hAnsi="Times New Roman" w:cs="Times New Roman"/>
          <w:sz w:val="24"/>
          <w:szCs w:val="24"/>
          <w:lang w:eastAsia="tr-TR"/>
        </w:rPr>
      </w:pPr>
      <w:r w:rsidRPr="005C281A">
        <w:rPr>
          <w:rFonts w:ascii="Times New Roman" w:eastAsia="Times New Roman" w:hAnsi="Times New Roman" w:cs="Times New Roman"/>
          <w:color w:val="000000"/>
          <w:sz w:val="24"/>
          <w:szCs w:val="24"/>
          <w:lang w:eastAsia="tr-TR"/>
        </w:rPr>
        <w:t>Madde 4’te belirtilen puan şartını sağlayamayan araştırmacılar, bir sonraki başvuru döneminde proje başvurusunda bulunamazlar</w:t>
      </w:r>
      <w:r>
        <w:rPr>
          <w:rFonts w:ascii="Times New Roman" w:eastAsia="Times New Roman" w:hAnsi="Times New Roman" w:cs="Times New Roman"/>
          <w:b/>
          <w:bCs/>
          <w:color w:val="000000"/>
          <w:sz w:val="24"/>
          <w:szCs w:val="24"/>
          <w:lang w:eastAsia="tr-TR"/>
        </w:rPr>
        <w:t>.</w:t>
      </w:r>
    </w:p>
    <w:p w:rsidR="005C281A" w:rsidRPr="005C281A" w:rsidRDefault="005C281A" w:rsidP="005C281A">
      <w:pPr>
        <w:pStyle w:val="ListeParagraf"/>
        <w:spacing w:after="0" w:line="240" w:lineRule="auto"/>
        <w:ind w:left="1500"/>
        <w:jc w:val="both"/>
        <w:rPr>
          <w:rFonts w:ascii="Times New Roman" w:eastAsia="Times New Roman" w:hAnsi="Times New Roman" w:cs="Times New Roman"/>
          <w:sz w:val="24"/>
          <w:szCs w:val="24"/>
          <w:lang w:eastAsia="tr-TR"/>
        </w:rPr>
      </w:pPr>
    </w:p>
    <w:p w:rsidR="00944437" w:rsidRPr="00944437" w:rsidRDefault="00944437" w:rsidP="00034B7B">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B)</w:t>
      </w:r>
      <w:r w:rsidRPr="00944437">
        <w:rPr>
          <w:rFonts w:ascii="Times New Roman" w:eastAsia="Times New Roman" w:hAnsi="Times New Roman" w:cs="Times New Roman"/>
          <w:color w:val="000000"/>
          <w:sz w:val="24"/>
          <w:szCs w:val="24"/>
          <w:lang w:eastAsia="tr-TR"/>
        </w:rPr>
        <w:t xml:space="preserve">    </w:t>
      </w:r>
      <w:r w:rsidRPr="00944437">
        <w:rPr>
          <w:rFonts w:ascii="Times New Roman" w:eastAsia="Times New Roman" w:hAnsi="Times New Roman" w:cs="Times New Roman"/>
          <w:b/>
          <w:bCs/>
          <w:color w:val="000000"/>
          <w:sz w:val="24"/>
          <w:szCs w:val="24"/>
          <w:lang w:eastAsia="tr-TR"/>
        </w:rPr>
        <w:t>Lisansüstü Tez Projeleri</w:t>
      </w:r>
      <w:r>
        <w:rPr>
          <w:rFonts w:ascii="Times New Roman" w:eastAsia="Times New Roman" w:hAnsi="Times New Roman" w:cs="Times New Roman"/>
          <w:b/>
          <w:bCs/>
          <w:color w:val="000000"/>
          <w:sz w:val="24"/>
          <w:szCs w:val="24"/>
          <w:lang w:eastAsia="tr-TR"/>
        </w:rPr>
        <w:t xml:space="preserve"> </w:t>
      </w:r>
      <w:r w:rsidRPr="00944437">
        <w:rPr>
          <w:rFonts w:ascii="Times New Roman" w:eastAsia="Times New Roman" w:hAnsi="Times New Roman" w:cs="Times New Roman"/>
          <w:b/>
          <w:bCs/>
          <w:color w:val="000000"/>
          <w:sz w:val="24"/>
          <w:szCs w:val="24"/>
          <w:lang w:eastAsia="tr-TR"/>
        </w:rPr>
        <w:t xml:space="preserve">(LTP): </w:t>
      </w:r>
      <w:r w:rsidRPr="00944437">
        <w:rPr>
          <w:rFonts w:ascii="Times New Roman" w:eastAsia="Times New Roman" w:hAnsi="Times New Roman" w:cs="Times New Roman"/>
          <w:color w:val="000000"/>
          <w:sz w:val="24"/>
          <w:szCs w:val="24"/>
          <w:lang w:eastAsia="tr-TR"/>
        </w:rPr>
        <w:t xml:space="preserve">Üniversitemizde yürütülen </w:t>
      </w:r>
      <w:r w:rsidRPr="00944437">
        <w:rPr>
          <w:rFonts w:ascii="Times New Roman" w:eastAsia="Times New Roman" w:hAnsi="Times New Roman" w:cs="Times New Roman"/>
          <w:b/>
          <w:bCs/>
          <w:color w:val="000000"/>
          <w:sz w:val="24"/>
          <w:szCs w:val="24"/>
          <w:lang w:eastAsia="tr-TR"/>
        </w:rPr>
        <w:t>yüksek lisans</w:t>
      </w:r>
      <w:r w:rsidRPr="00944437">
        <w:rPr>
          <w:rFonts w:ascii="Times New Roman" w:eastAsia="Times New Roman" w:hAnsi="Times New Roman" w:cs="Times New Roman"/>
          <w:color w:val="000000"/>
          <w:sz w:val="24"/>
          <w:szCs w:val="24"/>
          <w:lang w:eastAsia="tr-TR"/>
        </w:rPr>
        <w:t xml:space="preserve"> ve </w:t>
      </w:r>
      <w:r w:rsidRPr="00944437">
        <w:rPr>
          <w:rFonts w:ascii="Times New Roman" w:eastAsia="Times New Roman" w:hAnsi="Times New Roman" w:cs="Times New Roman"/>
          <w:b/>
          <w:bCs/>
          <w:color w:val="000000"/>
          <w:sz w:val="24"/>
          <w:szCs w:val="24"/>
          <w:lang w:eastAsia="tr-TR"/>
        </w:rPr>
        <w:t>doktora tezlerini</w:t>
      </w:r>
      <w:r w:rsidRPr="00944437">
        <w:rPr>
          <w:rFonts w:ascii="Times New Roman" w:eastAsia="Times New Roman" w:hAnsi="Times New Roman" w:cs="Times New Roman"/>
          <w:color w:val="000000"/>
          <w:sz w:val="24"/>
          <w:szCs w:val="24"/>
          <w:lang w:eastAsia="tr-TR"/>
        </w:rPr>
        <w:t xml:space="preserve"> desteklemek amacıyla tez yöneticisinin, öğrencileriyle birlikte sunduğu projelerdir.</w:t>
      </w:r>
    </w:p>
    <w:p w:rsidR="00944437" w:rsidRPr="005B34E0" w:rsidRDefault="00944437" w:rsidP="005B34E0">
      <w:pPr>
        <w:pStyle w:val="ListeParagraf"/>
        <w:numPr>
          <w:ilvl w:val="0"/>
          <w:numId w:val="5"/>
        </w:numPr>
        <w:spacing w:after="0" w:line="240" w:lineRule="auto"/>
        <w:jc w:val="both"/>
        <w:rPr>
          <w:rFonts w:ascii="Times New Roman" w:eastAsia="Times New Roman" w:hAnsi="Times New Roman" w:cs="Times New Roman"/>
          <w:sz w:val="24"/>
          <w:szCs w:val="24"/>
          <w:lang w:eastAsia="tr-TR"/>
        </w:rPr>
      </w:pPr>
      <w:r w:rsidRPr="005B34E0">
        <w:rPr>
          <w:rFonts w:ascii="Times New Roman" w:eastAsia="Times New Roman" w:hAnsi="Times New Roman" w:cs="Times New Roman"/>
          <w:color w:val="000000"/>
          <w:sz w:val="24"/>
          <w:szCs w:val="24"/>
          <w:lang w:eastAsia="tr-TR"/>
        </w:rPr>
        <w:t>Lisansüstü tez projelerinin yürütücüsü, ilgili enstitünün veya fakültenin yetkili kurullarında tez danışmanı olarak görevlendirilen öğretim üyesidir.</w:t>
      </w:r>
    </w:p>
    <w:p w:rsidR="00944437" w:rsidRPr="005B34E0" w:rsidRDefault="00944437" w:rsidP="005B34E0">
      <w:pPr>
        <w:pStyle w:val="ListeParagraf"/>
        <w:numPr>
          <w:ilvl w:val="0"/>
          <w:numId w:val="5"/>
        </w:numPr>
        <w:spacing w:after="0" w:line="240" w:lineRule="auto"/>
        <w:jc w:val="both"/>
        <w:rPr>
          <w:rFonts w:ascii="Times New Roman" w:eastAsia="Times New Roman" w:hAnsi="Times New Roman" w:cs="Times New Roman"/>
          <w:sz w:val="24"/>
          <w:szCs w:val="24"/>
          <w:lang w:eastAsia="tr-TR"/>
        </w:rPr>
      </w:pPr>
      <w:r w:rsidRPr="005B34E0">
        <w:rPr>
          <w:rFonts w:ascii="Times New Roman" w:eastAsia="Times New Roman" w:hAnsi="Times New Roman" w:cs="Times New Roman"/>
          <w:color w:val="000000"/>
          <w:sz w:val="24"/>
          <w:szCs w:val="24"/>
          <w:lang w:eastAsia="tr-TR"/>
        </w:rPr>
        <w:t>Yüksek Lisans Tez Projesi destek üst limiti</w:t>
      </w:r>
      <w:r w:rsidRPr="00106FE3">
        <w:rPr>
          <w:rFonts w:ascii="Times New Roman" w:eastAsia="Times New Roman" w:hAnsi="Times New Roman" w:cs="Times New Roman"/>
          <w:b/>
          <w:color w:val="000000"/>
          <w:sz w:val="24"/>
          <w:szCs w:val="24"/>
          <w:lang w:eastAsia="tr-TR"/>
        </w:rPr>
        <w:t xml:space="preserve"> </w:t>
      </w:r>
      <w:r w:rsidR="00CF6630" w:rsidRPr="00106FE3">
        <w:rPr>
          <w:rFonts w:ascii="Times New Roman" w:eastAsia="Times New Roman" w:hAnsi="Times New Roman" w:cs="Times New Roman"/>
          <w:b/>
          <w:color w:val="000000"/>
          <w:sz w:val="24"/>
          <w:szCs w:val="24"/>
          <w:lang w:eastAsia="tr-TR"/>
        </w:rPr>
        <w:t>₺10.000</w:t>
      </w:r>
      <w:r w:rsidRPr="00106FE3">
        <w:rPr>
          <w:rFonts w:ascii="Times New Roman" w:eastAsia="Times New Roman" w:hAnsi="Times New Roman" w:cs="Times New Roman"/>
          <w:b/>
          <w:color w:val="000000"/>
          <w:sz w:val="24"/>
          <w:szCs w:val="24"/>
          <w:lang w:eastAsia="tr-TR"/>
        </w:rPr>
        <w:t>’dir</w:t>
      </w:r>
      <w:r w:rsidRPr="005B34E0">
        <w:rPr>
          <w:rFonts w:ascii="Times New Roman" w:eastAsia="Times New Roman" w:hAnsi="Times New Roman" w:cs="Times New Roman"/>
          <w:color w:val="000000"/>
          <w:sz w:val="24"/>
          <w:szCs w:val="24"/>
          <w:lang w:eastAsia="tr-TR"/>
        </w:rPr>
        <w:t xml:space="preserve">. </w:t>
      </w:r>
    </w:p>
    <w:p w:rsidR="00944437" w:rsidRPr="005B34E0" w:rsidRDefault="00944437" w:rsidP="005B34E0">
      <w:pPr>
        <w:pStyle w:val="ListeParagraf"/>
        <w:numPr>
          <w:ilvl w:val="0"/>
          <w:numId w:val="5"/>
        </w:numPr>
        <w:spacing w:after="0" w:line="240" w:lineRule="auto"/>
        <w:jc w:val="both"/>
        <w:rPr>
          <w:rFonts w:ascii="Times New Roman" w:eastAsia="Times New Roman" w:hAnsi="Times New Roman" w:cs="Times New Roman"/>
          <w:sz w:val="24"/>
          <w:szCs w:val="24"/>
          <w:lang w:eastAsia="tr-TR"/>
        </w:rPr>
      </w:pPr>
      <w:r w:rsidRPr="005B34E0">
        <w:rPr>
          <w:rFonts w:ascii="Times New Roman" w:eastAsia="Times New Roman" w:hAnsi="Times New Roman" w:cs="Times New Roman"/>
          <w:color w:val="000000"/>
          <w:sz w:val="24"/>
          <w:szCs w:val="24"/>
          <w:lang w:eastAsia="tr-TR"/>
        </w:rPr>
        <w:t xml:space="preserve">Doktora Tez Projesi destek üst limiti </w:t>
      </w:r>
      <w:r w:rsidR="003805CD" w:rsidRPr="00106FE3">
        <w:rPr>
          <w:rFonts w:ascii="Times New Roman" w:eastAsia="Times New Roman" w:hAnsi="Times New Roman" w:cs="Times New Roman"/>
          <w:b/>
          <w:color w:val="000000"/>
          <w:sz w:val="24"/>
          <w:szCs w:val="24"/>
          <w:lang w:eastAsia="tr-TR"/>
        </w:rPr>
        <w:t>₺15.000</w:t>
      </w:r>
      <w:r w:rsidRPr="00106FE3">
        <w:rPr>
          <w:rFonts w:ascii="Times New Roman" w:eastAsia="Times New Roman" w:hAnsi="Times New Roman" w:cs="Times New Roman"/>
          <w:b/>
          <w:color w:val="000000"/>
          <w:sz w:val="24"/>
          <w:szCs w:val="24"/>
          <w:lang w:eastAsia="tr-TR"/>
        </w:rPr>
        <w:t>’</w:t>
      </w:r>
      <w:r w:rsidRPr="005B34E0">
        <w:rPr>
          <w:rFonts w:ascii="Times New Roman" w:eastAsia="Times New Roman" w:hAnsi="Times New Roman" w:cs="Times New Roman"/>
          <w:color w:val="000000"/>
          <w:sz w:val="24"/>
          <w:szCs w:val="24"/>
          <w:lang w:eastAsia="tr-TR"/>
        </w:rPr>
        <w:t>dir.</w:t>
      </w:r>
    </w:p>
    <w:p w:rsidR="00944437" w:rsidRPr="005B34E0" w:rsidRDefault="00944437" w:rsidP="005B34E0">
      <w:pPr>
        <w:pStyle w:val="ListeParagraf"/>
        <w:numPr>
          <w:ilvl w:val="0"/>
          <w:numId w:val="5"/>
        </w:numPr>
        <w:spacing w:after="0" w:line="240" w:lineRule="auto"/>
        <w:jc w:val="both"/>
        <w:rPr>
          <w:rFonts w:ascii="Times New Roman" w:eastAsia="Times New Roman" w:hAnsi="Times New Roman" w:cs="Times New Roman"/>
          <w:sz w:val="24"/>
          <w:szCs w:val="24"/>
          <w:lang w:eastAsia="tr-TR"/>
        </w:rPr>
      </w:pPr>
      <w:r w:rsidRPr="005B34E0">
        <w:rPr>
          <w:rFonts w:ascii="Times New Roman" w:eastAsia="Times New Roman" w:hAnsi="Times New Roman" w:cs="Times New Roman"/>
          <w:color w:val="000000"/>
          <w:sz w:val="24"/>
          <w:szCs w:val="24"/>
          <w:lang w:eastAsia="tr-TR"/>
        </w:rPr>
        <w:t>Lisansüstü Tez Projelerinde araştırmacı, yalnızca ilgili öğretim üyesinin lisansüstü öğrencisi ve varsa yetkili kurullarca görevlendirilen ikinci danışman olabilir.</w:t>
      </w:r>
      <w:r w:rsidRPr="005B34E0">
        <w:rPr>
          <w:rFonts w:ascii="Times New Roman" w:eastAsia="Times New Roman" w:hAnsi="Times New Roman" w:cs="Times New Roman"/>
          <w:strike/>
          <w:color w:val="FF0000"/>
          <w:sz w:val="24"/>
          <w:szCs w:val="24"/>
          <w:lang w:eastAsia="tr-TR"/>
        </w:rPr>
        <w:t xml:space="preserve"> </w:t>
      </w:r>
    </w:p>
    <w:p w:rsidR="00944437" w:rsidRPr="005B34E0" w:rsidRDefault="00944437" w:rsidP="005B34E0">
      <w:pPr>
        <w:pStyle w:val="ListeParagraf"/>
        <w:numPr>
          <w:ilvl w:val="0"/>
          <w:numId w:val="5"/>
        </w:numPr>
        <w:spacing w:after="0" w:line="240" w:lineRule="auto"/>
        <w:jc w:val="both"/>
        <w:rPr>
          <w:rFonts w:ascii="Times New Roman" w:eastAsia="Times New Roman" w:hAnsi="Times New Roman" w:cs="Times New Roman"/>
          <w:color w:val="FF0000"/>
          <w:sz w:val="24"/>
          <w:szCs w:val="24"/>
          <w:lang w:eastAsia="tr-TR"/>
        </w:rPr>
      </w:pPr>
      <w:r w:rsidRPr="005B34E0">
        <w:rPr>
          <w:rFonts w:ascii="Times New Roman" w:eastAsia="Times New Roman" w:hAnsi="Times New Roman" w:cs="Times New Roman"/>
          <w:color w:val="000000"/>
          <w:sz w:val="24"/>
          <w:szCs w:val="24"/>
          <w:lang w:eastAsia="tr-TR"/>
        </w:rPr>
        <w:t>Projelerin destek süresi</w:t>
      </w:r>
      <w:r w:rsidR="00034B7B" w:rsidRPr="005B34E0">
        <w:rPr>
          <w:rFonts w:ascii="Times New Roman" w:eastAsia="Times New Roman" w:hAnsi="Times New Roman" w:cs="Times New Roman"/>
          <w:color w:val="000000"/>
          <w:sz w:val="24"/>
          <w:szCs w:val="24"/>
          <w:lang w:eastAsia="tr-TR"/>
        </w:rPr>
        <w:t xml:space="preserve">, </w:t>
      </w:r>
      <w:r w:rsidR="00034B7B" w:rsidRPr="005B34E0">
        <w:rPr>
          <w:rFonts w:ascii="Times New Roman" w:eastAsia="Times New Roman" w:hAnsi="Times New Roman" w:cs="Times New Roman"/>
          <w:sz w:val="24"/>
          <w:szCs w:val="24"/>
          <w:lang w:eastAsia="tr-TR"/>
        </w:rPr>
        <w:t xml:space="preserve">ders aşaması tamamlandıktan sonra, </w:t>
      </w:r>
      <w:r w:rsidRPr="005B34E0">
        <w:rPr>
          <w:rFonts w:ascii="Times New Roman" w:eastAsia="Times New Roman" w:hAnsi="Times New Roman" w:cs="Times New Roman"/>
          <w:color w:val="000000"/>
          <w:sz w:val="24"/>
          <w:szCs w:val="24"/>
          <w:lang w:eastAsia="tr-TR"/>
        </w:rPr>
        <w:t xml:space="preserve">uzatma </w:t>
      </w:r>
      <w:proofErr w:type="gramStart"/>
      <w:r w:rsidRPr="005B34E0">
        <w:rPr>
          <w:rFonts w:ascii="Times New Roman" w:eastAsia="Times New Roman" w:hAnsi="Times New Roman" w:cs="Times New Roman"/>
          <w:color w:val="000000"/>
          <w:sz w:val="24"/>
          <w:szCs w:val="24"/>
          <w:lang w:eastAsia="tr-TR"/>
        </w:rPr>
        <w:t>dahil</w:t>
      </w:r>
      <w:proofErr w:type="gramEnd"/>
      <w:r w:rsidRPr="005B34E0">
        <w:rPr>
          <w:rFonts w:ascii="Times New Roman" w:eastAsia="Times New Roman" w:hAnsi="Times New Roman" w:cs="Times New Roman"/>
          <w:color w:val="000000"/>
          <w:sz w:val="24"/>
          <w:szCs w:val="24"/>
          <w:lang w:eastAsia="tr-TR"/>
        </w:rPr>
        <w:t xml:space="preserve"> 36 aydır. Kayıt dondurmalar bu süreye </w:t>
      </w:r>
      <w:proofErr w:type="gramStart"/>
      <w:r w:rsidRPr="005B34E0">
        <w:rPr>
          <w:rFonts w:ascii="Times New Roman" w:eastAsia="Times New Roman" w:hAnsi="Times New Roman" w:cs="Times New Roman"/>
          <w:color w:val="000000"/>
          <w:sz w:val="24"/>
          <w:szCs w:val="24"/>
          <w:lang w:eastAsia="tr-TR"/>
        </w:rPr>
        <w:t>dahil</w:t>
      </w:r>
      <w:proofErr w:type="gramEnd"/>
      <w:r w:rsidRPr="005B34E0">
        <w:rPr>
          <w:rFonts w:ascii="Times New Roman" w:eastAsia="Times New Roman" w:hAnsi="Times New Roman" w:cs="Times New Roman"/>
          <w:color w:val="000000"/>
          <w:sz w:val="24"/>
          <w:szCs w:val="24"/>
          <w:lang w:eastAsia="tr-TR"/>
        </w:rPr>
        <w:t xml:space="preserve"> değildir.</w:t>
      </w:r>
    </w:p>
    <w:p w:rsidR="00944437" w:rsidRPr="005B34E0" w:rsidRDefault="00944437" w:rsidP="005B34E0">
      <w:pPr>
        <w:pStyle w:val="ListeParagraf"/>
        <w:numPr>
          <w:ilvl w:val="0"/>
          <w:numId w:val="5"/>
        </w:numPr>
        <w:spacing w:after="0" w:line="240" w:lineRule="auto"/>
        <w:jc w:val="both"/>
        <w:rPr>
          <w:rFonts w:ascii="Times New Roman" w:eastAsia="Times New Roman" w:hAnsi="Times New Roman" w:cs="Times New Roman"/>
          <w:sz w:val="24"/>
          <w:szCs w:val="24"/>
          <w:lang w:eastAsia="tr-TR"/>
        </w:rPr>
      </w:pPr>
      <w:r w:rsidRPr="005B34E0">
        <w:rPr>
          <w:rFonts w:ascii="Times New Roman" w:eastAsia="Times New Roman" w:hAnsi="Times New Roman" w:cs="Times New Roman"/>
          <w:color w:val="000000"/>
          <w:sz w:val="24"/>
          <w:szCs w:val="24"/>
          <w:lang w:eastAsia="tr-TR"/>
        </w:rPr>
        <w:t>Tez projeleri için verilen süreler yetkili birimler tarafından tezler için verilen yasal ek süreyi kapsayacak şekilde uzatılabilir. Ek süre talebi proje bitiş tarihinden 1</w:t>
      </w:r>
      <w:r w:rsidR="00034B7B" w:rsidRPr="005B34E0">
        <w:rPr>
          <w:rFonts w:ascii="Times New Roman" w:eastAsia="Times New Roman" w:hAnsi="Times New Roman" w:cs="Times New Roman"/>
          <w:color w:val="000000"/>
          <w:sz w:val="24"/>
          <w:szCs w:val="24"/>
          <w:lang w:eastAsia="tr-TR"/>
        </w:rPr>
        <w:t xml:space="preserve"> </w:t>
      </w:r>
      <w:r w:rsidRPr="005B34E0">
        <w:rPr>
          <w:rFonts w:ascii="Times New Roman" w:eastAsia="Times New Roman" w:hAnsi="Times New Roman" w:cs="Times New Roman"/>
          <w:color w:val="000000"/>
          <w:sz w:val="24"/>
          <w:szCs w:val="24"/>
          <w:lang w:eastAsia="tr-TR"/>
        </w:rPr>
        <w:t>(bir) ay önce yapılmalıdır.</w:t>
      </w:r>
    </w:p>
    <w:p w:rsidR="00944437" w:rsidRPr="005B34E0" w:rsidRDefault="00944437" w:rsidP="005B34E0">
      <w:pPr>
        <w:pStyle w:val="ListeParagraf"/>
        <w:numPr>
          <w:ilvl w:val="0"/>
          <w:numId w:val="5"/>
        </w:numPr>
        <w:spacing w:after="0" w:line="240" w:lineRule="auto"/>
        <w:jc w:val="both"/>
        <w:rPr>
          <w:rFonts w:ascii="Times New Roman" w:eastAsia="Times New Roman" w:hAnsi="Times New Roman" w:cs="Times New Roman"/>
          <w:sz w:val="24"/>
          <w:szCs w:val="24"/>
          <w:lang w:eastAsia="tr-TR"/>
        </w:rPr>
      </w:pPr>
      <w:r w:rsidRPr="005B34E0">
        <w:rPr>
          <w:rFonts w:ascii="Times New Roman" w:eastAsia="Times New Roman" w:hAnsi="Times New Roman" w:cs="Times New Roman"/>
          <w:color w:val="000000"/>
          <w:sz w:val="24"/>
          <w:szCs w:val="24"/>
          <w:lang w:eastAsia="tr-TR"/>
        </w:rPr>
        <w:t>Fakülte veya enstitünün yetkili kurullarınca düzenlenen tez danışmanı atama yazısı ve tez konusunun onaylandığını gösteren belge e-BAP otomasyon sistemine yüklenmelidir.</w:t>
      </w:r>
    </w:p>
    <w:p w:rsidR="00944437" w:rsidRPr="00944437" w:rsidRDefault="00944437" w:rsidP="00944437">
      <w:pPr>
        <w:spacing w:after="0" w:line="240" w:lineRule="auto"/>
        <w:ind w:hanging="1620"/>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 xml:space="preserve"> </w:t>
      </w:r>
    </w:p>
    <w:p w:rsidR="00944437" w:rsidRPr="00944437" w:rsidRDefault="00944437" w:rsidP="00034B7B">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sz w:val="24"/>
          <w:szCs w:val="24"/>
          <w:lang w:eastAsia="tr-TR"/>
        </w:rPr>
        <w:t>C)</w:t>
      </w:r>
      <w:r w:rsidRPr="00944437">
        <w:rPr>
          <w:rFonts w:ascii="Times New Roman" w:eastAsia="Times New Roman" w:hAnsi="Times New Roman" w:cs="Times New Roman"/>
          <w:sz w:val="24"/>
          <w:szCs w:val="24"/>
          <w:lang w:eastAsia="tr-TR"/>
        </w:rPr>
        <w:t xml:space="preserve">    </w:t>
      </w:r>
      <w:r w:rsidRPr="00944437">
        <w:rPr>
          <w:rFonts w:ascii="Times New Roman" w:eastAsia="Times New Roman" w:hAnsi="Times New Roman" w:cs="Times New Roman"/>
          <w:b/>
          <w:bCs/>
          <w:sz w:val="24"/>
          <w:szCs w:val="24"/>
          <w:lang w:eastAsia="tr-TR"/>
        </w:rPr>
        <w:t xml:space="preserve">Altyapı Destek Projesi (ADP): </w:t>
      </w:r>
      <w:r w:rsidRPr="00944437">
        <w:rPr>
          <w:rFonts w:ascii="Times New Roman" w:eastAsia="Times New Roman" w:hAnsi="Times New Roman" w:cs="Times New Roman"/>
          <w:sz w:val="24"/>
          <w:szCs w:val="24"/>
          <w:lang w:eastAsia="tr-TR"/>
        </w:rPr>
        <w:t>Üniversitemizin ihtiyaçları doğrultusunda eğitim</w:t>
      </w:r>
      <w:r w:rsidR="00034B7B" w:rsidRPr="00034B7B">
        <w:rPr>
          <w:rFonts w:ascii="Times New Roman" w:eastAsia="Times New Roman" w:hAnsi="Times New Roman" w:cs="Times New Roman"/>
          <w:strike/>
          <w:sz w:val="24"/>
          <w:szCs w:val="24"/>
          <w:lang w:eastAsia="tr-TR"/>
        </w:rPr>
        <w:t xml:space="preserve"> </w:t>
      </w:r>
      <w:r w:rsidR="00034B7B" w:rsidRPr="00034B7B">
        <w:rPr>
          <w:rFonts w:ascii="Times New Roman" w:eastAsia="Times New Roman" w:hAnsi="Times New Roman" w:cs="Times New Roman"/>
          <w:sz w:val="24"/>
          <w:szCs w:val="24"/>
          <w:lang w:eastAsia="tr-TR"/>
        </w:rPr>
        <w:t>ve</w:t>
      </w:r>
      <w:r w:rsidRPr="00944437">
        <w:rPr>
          <w:rFonts w:ascii="Times New Roman" w:eastAsia="Times New Roman" w:hAnsi="Times New Roman" w:cs="Times New Roman"/>
          <w:sz w:val="24"/>
          <w:szCs w:val="24"/>
          <w:lang w:eastAsia="tr-TR"/>
        </w:rPr>
        <w:t> araştırma altyapısı</w:t>
      </w:r>
      <w:r w:rsidR="00034B7B" w:rsidRPr="00034B7B">
        <w:rPr>
          <w:rFonts w:ascii="Times New Roman" w:eastAsia="Times New Roman" w:hAnsi="Times New Roman" w:cs="Times New Roman"/>
          <w:sz w:val="24"/>
          <w:szCs w:val="24"/>
          <w:lang w:eastAsia="tr-TR"/>
        </w:rPr>
        <w:t>nı</w:t>
      </w:r>
      <w:r w:rsidRPr="00944437">
        <w:rPr>
          <w:rFonts w:ascii="Times New Roman" w:eastAsia="Times New Roman" w:hAnsi="Times New Roman" w:cs="Times New Roman"/>
          <w:sz w:val="24"/>
          <w:szCs w:val="24"/>
          <w:lang w:eastAsia="tr-TR"/>
        </w:rPr>
        <w:t xml:space="preserve"> güçlendirmeye yönelik</w:t>
      </w:r>
      <w:r w:rsidR="00034B7B">
        <w:rPr>
          <w:rFonts w:ascii="Times New Roman" w:eastAsia="Times New Roman" w:hAnsi="Times New Roman" w:cs="Times New Roman"/>
          <w:sz w:val="24"/>
          <w:szCs w:val="24"/>
          <w:lang w:eastAsia="tr-TR"/>
        </w:rPr>
        <w:t xml:space="preserve"> olarak,</w:t>
      </w:r>
      <w:r w:rsidRPr="00944437">
        <w:rPr>
          <w:rFonts w:ascii="Times New Roman" w:eastAsia="Times New Roman" w:hAnsi="Times New Roman" w:cs="Times New Roman"/>
          <w:sz w:val="24"/>
          <w:szCs w:val="24"/>
          <w:lang w:eastAsia="tr-TR"/>
        </w:rPr>
        <w:t xml:space="preserve"> laboratuvar ve derslik olanaklarının geliştirilmesini, gerekli cihazların, sarf malzeme</w:t>
      </w:r>
      <w:r w:rsidR="00034B7B">
        <w:rPr>
          <w:rFonts w:ascii="Times New Roman" w:eastAsia="Times New Roman" w:hAnsi="Times New Roman" w:cs="Times New Roman"/>
          <w:sz w:val="24"/>
          <w:szCs w:val="24"/>
          <w:lang w:eastAsia="tr-TR"/>
        </w:rPr>
        <w:t>leri</w:t>
      </w:r>
      <w:r w:rsidRPr="00944437">
        <w:rPr>
          <w:rFonts w:ascii="Times New Roman" w:eastAsia="Times New Roman" w:hAnsi="Times New Roman" w:cs="Times New Roman"/>
          <w:sz w:val="24"/>
          <w:szCs w:val="24"/>
          <w:lang w:eastAsia="tr-TR"/>
        </w:rPr>
        <w:t xml:space="preserve">nin ve yedek parçaların teminini kapsayan </w:t>
      </w:r>
      <w:r w:rsidRPr="00944437">
        <w:rPr>
          <w:rFonts w:ascii="Times New Roman" w:eastAsia="Times New Roman" w:hAnsi="Times New Roman" w:cs="Times New Roman"/>
          <w:color w:val="000000"/>
          <w:sz w:val="24"/>
          <w:szCs w:val="24"/>
          <w:lang w:eastAsia="tr-TR"/>
        </w:rPr>
        <w:t xml:space="preserve">Dekanlık, Enstitü ve Araştırma Merkezleri tarafından sunulan projelerdir. </w:t>
      </w:r>
    </w:p>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 xml:space="preserve"> </w:t>
      </w:r>
    </w:p>
    <w:p w:rsidR="00944437" w:rsidRPr="00981DA3" w:rsidRDefault="00944437" w:rsidP="00981DA3">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lastRenderedPageBreak/>
        <w:t>Üniversitenin ve akademik birimlerin başlıca bilimsel araştırma</w:t>
      </w:r>
      <w:r w:rsidR="00CB1DA0" w:rsidRPr="00981DA3">
        <w:rPr>
          <w:rFonts w:ascii="Times New Roman" w:eastAsia="Times New Roman" w:hAnsi="Times New Roman" w:cs="Times New Roman"/>
          <w:color w:val="000000"/>
          <w:sz w:val="24"/>
          <w:szCs w:val="24"/>
          <w:lang w:eastAsia="tr-TR"/>
        </w:rPr>
        <w:t xml:space="preserve"> hedefleri ve gereksinimleri</w:t>
      </w:r>
      <w:r w:rsidRPr="00981DA3">
        <w:rPr>
          <w:rFonts w:ascii="Times New Roman" w:eastAsia="Times New Roman" w:hAnsi="Times New Roman" w:cs="Times New Roman"/>
          <w:color w:val="000000"/>
          <w:sz w:val="24"/>
          <w:szCs w:val="24"/>
          <w:lang w:eastAsia="tr-TR"/>
        </w:rPr>
        <w:t xml:space="preserve"> dikkate al</w:t>
      </w:r>
      <w:r w:rsidR="00CB1DA0" w:rsidRPr="00981DA3">
        <w:rPr>
          <w:rFonts w:ascii="Times New Roman" w:eastAsia="Times New Roman" w:hAnsi="Times New Roman" w:cs="Times New Roman"/>
          <w:color w:val="000000"/>
          <w:sz w:val="24"/>
          <w:szCs w:val="24"/>
          <w:lang w:eastAsia="tr-TR"/>
        </w:rPr>
        <w:t>ın</w:t>
      </w:r>
      <w:r w:rsidRPr="00981DA3">
        <w:rPr>
          <w:rFonts w:ascii="Times New Roman" w:eastAsia="Times New Roman" w:hAnsi="Times New Roman" w:cs="Times New Roman"/>
          <w:color w:val="000000"/>
          <w:sz w:val="24"/>
          <w:szCs w:val="24"/>
          <w:lang w:eastAsia="tr-TR"/>
        </w:rPr>
        <w:t>arak, belirledikleri ilkeler temelinde dekanlık, enstitü ve araştırma merkezinin yönetim kurulu kararı ile proje başvurusunda bulunulacaktır.</w:t>
      </w:r>
    </w:p>
    <w:p w:rsidR="00944437" w:rsidRPr="00981DA3" w:rsidRDefault="00944437" w:rsidP="00981DA3">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Proje Yürütücüsü</w:t>
      </w:r>
      <w:r w:rsidR="00CB1DA0" w:rsidRPr="00981DA3">
        <w:rPr>
          <w:rFonts w:ascii="Times New Roman" w:eastAsia="Times New Roman" w:hAnsi="Times New Roman" w:cs="Times New Roman"/>
          <w:color w:val="000000"/>
          <w:sz w:val="24"/>
          <w:szCs w:val="24"/>
          <w:lang w:eastAsia="tr-TR"/>
        </w:rPr>
        <w:t>,</w:t>
      </w:r>
      <w:r w:rsidRPr="00981DA3">
        <w:rPr>
          <w:rFonts w:ascii="Times New Roman" w:eastAsia="Times New Roman" w:hAnsi="Times New Roman" w:cs="Times New Roman"/>
          <w:color w:val="000000"/>
          <w:sz w:val="24"/>
          <w:szCs w:val="24"/>
          <w:lang w:eastAsia="tr-TR"/>
        </w:rPr>
        <w:t xml:space="preserve"> talepte bulunan birimin öğretim üyesidir.</w:t>
      </w:r>
    </w:p>
    <w:p w:rsidR="00944437" w:rsidRPr="00981DA3" w:rsidRDefault="00944437" w:rsidP="00981DA3">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Proje Araştırmacıları</w:t>
      </w:r>
      <w:r w:rsidR="00CB1DA0" w:rsidRPr="00981DA3">
        <w:rPr>
          <w:rFonts w:ascii="Times New Roman" w:eastAsia="Times New Roman" w:hAnsi="Times New Roman" w:cs="Times New Roman"/>
          <w:color w:val="000000"/>
          <w:sz w:val="24"/>
          <w:szCs w:val="24"/>
          <w:lang w:eastAsia="tr-TR"/>
        </w:rPr>
        <w:t>,</w:t>
      </w:r>
      <w:r w:rsidRPr="00981DA3">
        <w:rPr>
          <w:rFonts w:ascii="Times New Roman" w:eastAsia="Times New Roman" w:hAnsi="Times New Roman" w:cs="Times New Roman"/>
          <w:color w:val="000000"/>
          <w:sz w:val="24"/>
          <w:szCs w:val="24"/>
          <w:lang w:eastAsia="tr-TR"/>
        </w:rPr>
        <w:t xml:space="preserve"> talepte bulunan birimin en az 3 (üç)</w:t>
      </w:r>
      <w:r w:rsidRPr="00981DA3">
        <w:rPr>
          <w:rFonts w:ascii="Times New Roman" w:eastAsia="Times New Roman" w:hAnsi="Times New Roman" w:cs="Times New Roman"/>
          <w:color w:val="512DA8"/>
          <w:sz w:val="24"/>
          <w:szCs w:val="24"/>
          <w:lang w:eastAsia="tr-TR"/>
        </w:rPr>
        <w:t xml:space="preserve"> </w:t>
      </w:r>
      <w:r w:rsidRPr="00981DA3">
        <w:rPr>
          <w:rFonts w:ascii="Times New Roman" w:eastAsia="Times New Roman" w:hAnsi="Times New Roman" w:cs="Times New Roman"/>
          <w:color w:val="000000"/>
          <w:sz w:val="24"/>
          <w:szCs w:val="24"/>
          <w:lang w:eastAsia="tr-TR"/>
        </w:rPr>
        <w:t>öğretim elemanıdır.</w:t>
      </w:r>
    </w:p>
    <w:p w:rsidR="00944437" w:rsidRPr="00981DA3" w:rsidRDefault="00944437" w:rsidP="00981DA3">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En az 12</w:t>
      </w:r>
      <w:r w:rsidR="00CB1DA0" w:rsidRPr="00981DA3">
        <w:rPr>
          <w:rFonts w:ascii="Times New Roman" w:eastAsia="Times New Roman" w:hAnsi="Times New Roman" w:cs="Times New Roman"/>
          <w:color w:val="000000"/>
          <w:sz w:val="24"/>
          <w:szCs w:val="24"/>
          <w:lang w:eastAsia="tr-TR"/>
        </w:rPr>
        <w:t>,</w:t>
      </w:r>
      <w:r w:rsidRPr="00981DA3">
        <w:rPr>
          <w:rFonts w:ascii="Times New Roman" w:eastAsia="Times New Roman" w:hAnsi="Times New Roman" w:cs="Times New Roman"/>
          <w:color w:val="000000"/>
          <w:sz w:val="24"/>
          <w:szCs w:val="24"/>
          <w:lang w:eastAsia="tr-TR"/>
        </w:rPr>
        <w:t xml:space="preserve"> en fazla 36 ay süreli projelerdir.</w:t>
      </w:r>
    </w:p>
    <w:p w:rsidR="00944437" w:rsidRPr="00981DA3" w:rsidRDefault="00944437" w:rsidP="00981DA3">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 xml:space="preserve">Proje destek üst limiti </w:t>
      </w:r>
      <w:r w:rsidR="00CF6630" w:rsidRPr="00981DA3">
        <w:rPr>
          <w:rFonts w:ascii="Times New Roman" w:eastAsia="Times New Roman" w:hAnsi="Times New Roman" w:cs="Times New Roman"/>
          <w:color w:val="000000"/>
          <w:sz w:val="24"/>
          <w:szCs w:val="24"/>
          <w:lang w:eastAsia="tr-TR"/>
        </w:rPr>
        <w:t>₺</w:t>
      </w:r>
      <w:r w:rsidR="00CB1DA0" w:rsidRPr="00981DA3">
        <w:rPr>
          <w:rFonts w:ascii="Times New Roman" w:eastAsia="Times New Roman" w:hAnsi="Times New Roman" w:cs="Times New Roman"/>
          <w:b/>
          <w:color w:val="000000"/>
          <w:sz w:val="24"/>
          <w:szCs w:val="24"/>
          <w:lang w:eastAsia="tr-TR"/>
        </w:rPr>
        <w:t>5</w:t>
      </w:r>
      <w:r w:rsidR="00CF6630" w:rsidRPr="00981DA3">
        <w:rPr>
          <w:rFonts w:ascii="Times New Roman" w:eastAsia="Times New Roman" w:hAnsi="Times New Roman" w:cs="Times New Roman"/>
          <w:b/>
          <w:bCs/>
          <w:color w:val="000000"/>
          <w:sz w:val="24"/>
          <w:szCs w:val="24"/>
          <w:lang w:eastAsia="tr-TR"/>
        </w:rPr>
        <w:t>0.000,00’</w:t>
      </w:r>
      <w:r w:rsidRPr="00981DA3">
        <w:rPr>
          <w:rFonts w:ascii="Times New Roman" w:eastAsia="Times New Roman" w:hAnsi="Times New Roman" w:cs="Times New Roman"/>
          <w:b/>
          <w:bCs/>
          <w:color w:val="000000"/>
          <w:sz w:val="24"/>
          <w:szCs w:val="24"/>
          <w:lang w:eastAsia="tr-TR"/>
        </w:rPr>
        <w:t>dir.</w:t>
      </w:r>
    </w:p>
    <w:p w:rsidR="00944437" w:rsidRPr="00981DA3" w:rsidRDefault="00944437" w:rsidP="00981DA3">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Tüketim malzemeleri için destek sağlanmayacaktır.</w:t>
      </w:r>
    </w:p>
    <w:p w:rsidR="00944437" w:rsidRPr="00981DA3" w:rsidRDefault="005B5B9E" w:rsidP="00981DA3">
      <w:pPr>
        <w:pStyle w:val="ListeParagraf"/>
        <w:numPr>
          <w:ilvl w:val="0"/>
          <w:numId w:val="9"/>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Sadece makine</w:t>
      </w:r>
      <w:r w:rsidR="00944437" w:rsidRPr="00981DA3">
        <w:rPr>
          <w:rFonts w:ascii="Times New Roman" w:eastAsia="Times New Roman" w:hAnsi="Times New Roman" w:cs="Times New Roman"/>
          <w:color w:val="000000"/>
          <w:sz w:val="24"/>
          <w:szCs w:val="24"/>
          <w:lang w:eastAsia="tr-TR"/>
        </w:rPr>
        <w:t>–teçhizat alımını kapsayan projeler kabul edilmeyecektir.</w:t>
      </w:r>
    </w:p>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 xml:space="preserve"> </w:t>
      </w:r>
    </w:p>
    <w:p w:rsidR="00080FEC"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 xml:space="preserve"> </w:t>
      </w:r>
    </w:p>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 xml:space="preserve">D) Disiplinler Arası Araştırma Projesi (DAAP): </w:t>
      </w:r>
      <w:r w:rsidRPr="00944437">
        <w:rPr>
          <w:rFonts w:ascii="Times New Roman" w:eastAsia="Times New Roman" w:hAnsi="Times New Roman" w:cs="Times New Roman"/>
          <w:color w:val="000000"/>
          <w:sz w:val="24"/>
          <w:szCs w:val="24"/>
          <w:lang w:eastAsia="tr-TR"/>
        </w:rPr>
        <w:t>“Bilimsel Araştırma Projesi” tanımından farklı olarak</w:t>
      </w:r>
      <w:r w:rsidR="00080FEC">
        <w:rPr>
          <w:rFonts w:ascii="Times New Roman" w:eastAsia="Times New Roman" w:hAnsi="Times New Roman" w:cs="Times New Roman"/>
          <w:color w:val="000000"/>
          <w:sz w:val="24"/>
          <w:szCs w:val="24"/>
          <w:lang w:eastAsia="tr-TR"/>
        </w:rPr>
        <w:t>,</w:t>
      </w:r>
      <w:r w:rsidRPr="00944437">
        <w:rPr>
          <w:rFonts w:ascii="Times New Roman" w:eastAsia="Times New Roman" w:hAnsi="Times New Roman" w:cs="Times New Roman"/>
          <w:color w:val="000000"/>
          <w:sz w:val="24"/>
          <w:szCs w:val="24"/>
          <w:lang w:eastAsia="tr-TR"/>
        </w:rPr>
        <w:t xml:space="preserve"> en az iki farklı bilim alanından araştırmacıların yer aldığı araştırma projeleridir.</w:t>
      </w:r>
    </w:p>
    <w:p w:rsidR="00944437" w:rsidRPr="00981DA3" w:rsidRDefault="00944437" w:rsidP="00981DA3">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En az 12</w:t>
      </w:r>
      <w:r w:rsidR="00080FEC" w:rsidRPr="00981DA3">
        <w:rPr>
          <w:rFonts w:ascii="Times New Roman" w:eastAsia="Times New Roman" w:hAnsi="Times New Roman" w:cs="Times New Roman"/>
          <w:color w:val="000000"/>
          <w:sz w:val="24"/>
          <w:szCs w:val="24"/>
          <w:lang w:eastAsia="tr-TR"/>
        </w:rPr>
        <w:t>,</w:t>
      </w:r>
      <w:r w:rsidRPr="00981DA3">
        <w:rPr>
          <w:rFonts w:ascii="Times New Roman" w:eastAsia="Times New Roman" w:hAnsi="Times New Roman" w:cs="Times New Roman"/>
          <w:color w:val="000000"/>
          <w:sz w:val="24"/>
          <w:szCs w:val="24"/>
          <w:lang w:eastAsia="tr-TR"/>
        </w:rPr>
        <w:t xml:space="preserve"> en fazla 36 ay süreli projelerdir.</w:t>
      </w:r>
    </w:p>
    <w:p w:rsidR="00944437" w:rsidRPr="00981DA3" w:rsidRDefault="00944437" w:rsidP="00981DA3">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Proje destek miktarı</w:t>
      </w:r>
      <w:r w:rsidR="005956B3">
        <w:rPr>
          <w:rFonts w:ascii="Times New Roman" w:eastAsia="Times New Roman" w:hAnsi="Times New Roman" w:cs="Times New Roman"/>
          <w:color w:val="000000"/>
          <w:sz w:val="24"/>
          <w:szCs w:val="24"/>
          <w:lang w:eastAsia="tr-TR"/>
        </w:rPr>
        <w:t xml:space="preserve"> üst limiti</w:t>
      </w:r>
      <w:r w:rsidRPr="00981DA3">
        <w:rPr>
          <w:rFonts w:ascii="Times New Roman" w:eastAsia="Times New Roman" w:hAnsi="Times New Roman" w:cs="Times New Roman"/>
          <w:color w:val="000000"/>
          <w:sz w:val="24"/>
          <w:szCs w:val="24"/>
          <w:lang w:eastAsia="tr-TR"/>
        </w:rPr>
        <w:t xml:space="preserve"> </w:t>
      </w:r>
      <w:r w:rsidR="00CF6630" w:rsidRPr="00981DA3">
        <w:rPr>
          <w:rFonts w:ascii="Times New Roman" w:eastAsia="Times New Roman" w:hAnsi="Times New Roman" w:cs="Times New Roman"/>
          <w:color w:val="000000"/>
          <w:sz w:val="24"/>
          <w:szCs w:val="24"/>
          <w:lang w:eastAsia="tr-TR"/>
        </w:rPr>
        <w:t>₺</w:t>
      </w:r>
      <w:r w:rsidR="00CF6630" w:rsidRPr="00981DA3">
        <w:rPr>
          <w:rFonts w:ascii="Times New Roman" w:eastAsia="Times New Roman" w:hAnsi="Times New Roman" w:cs="Times New Roman"/>
          <w:b/>
          <w:bCs/>
          <w:color w:val="000000"/>
          <w:sz w:val="24"/>
          <w:szCs w:val="24"/>
          <w:lang w:eastAsia="tr-TR"/>
        </w:rPr>
        <w:t>30.000,00’</w:t>
      </w:r>
      <w:r w:rsidRPr="00981DA3">
        <w:rPr>
          <w:rFonts w:ascii="Times New Roman" w:eastAsia="Times New Roman" w:hAnsi="Times New Roman" w:cs="Times New Roman"/>
          <w:b/>
          <w:bCs/>
          <w:color w:val="000000"/>
          <w:sz w:val="24"/>
          <w:szCs w:val="24"/>
          <w:lang w:eastAsia="tr-TR"/>
        </w:rPr>
        <w:t>dir</w:t>
      </w:r>
      <w:r w:rsidRPr="00981DA3">
        <w:rPr>
          <w:rFonts w:ascii="Times New Roman" w:eastAsia="Times New Roman" w:hAnsi="Times New Roman" w:cs="Times New Roman"/>
          <w:color w:val="000000"/>
          <w:sz w:val="24"/>
          <w:szCs w:val="24"/>
          <w:lang w:eastAsia="tr-TR"/>
        </w:rPr>
        <w:t>.</w:t>
      </w:r>
    </w:p>
    <w:p w:rsidR="00944437" w:rsidRPr="00981DA3" w:rsidRDefault="00944437" w:rsidP="00981DA3">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ETÜ Öğretim Üyeleri ve doktora, tıpta uzmanlık, sanatta yeterlilik eğitimini tamamlamış</w:t>
      </w:r>
      <w:r w:rsidR="00080FEC" w:rsidRPr="00981DA3">
        <w:rPr>
          <w:rFonts w:ascii="Times New Roman" w:eastAsia="Times New Roman" w:hAnsi="Times New Roman" w:cs="Times New Roman"/>
          <w:color w:val="000000"/>
          <w:sz w:val="24"/>
          <w:szCs w:val="24"/>
          <w:lang w:eastAsia="tr-TR"/>
        </w:rPr>
        <w:t>,</w:t>
      </w:r>
      <w:r w:rsidRPr="00981DA3">
        <w:rPr>
          <w:rFonts w:ascii="Times New Roman" w:eastAsia="Times New Roman" w:hAnsi="Times New Roman" w:cs="Times New Roman"/>
          <w:color w:val="000000"/>
          <w:sz w:val="24"/>
          <w:szCs w:val="24"/>
          <w:lang w:eastAsia="tr-TR"/>
        </w:rPr>
        <w:t xml:space="preserve"> kurum mensubu araştırmacılar başvurabilir.</w:t>
      </w:r>
    </w:p>
    <w:p w:rsidR="00944437" w:rsidRPr="00981DA3" w:rsidRDefault="00944437" w:rsidP="00981DA3">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Projede en fazla 3 (üç) araştırmacı görev alabilecektir. En az iki araştırmacı farklı bilim alanında çalışıyor olmalıdır.</w:t>
      </w:r>
    </w:p>
    <w:p w:rsidR="005C281A" w:rsidRPr="005B34E0" w:rsidRDefault="005C281A" w:rsidP="005C281A">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5B34E0">
        <w:rPr>
          <w:rFonts w:ascii="Times New Roman" w:eastAsia="Times New Roman" w:hAnsi="Times New Roman" w:cs="Times New Roman"/>
          <w:color w:val="000000"/>
          <w:sz w:val="24"/>
          <w:szCs w:val="24"/>
          <w:lang w:eastAsia="tr-TR"/>
        </w:rPr>
        <w:t>BAP başvurusu</w:t>
      </w:r>
      <w:r>
        <w:rPr>
          <w:rFonts w:ascii="Times New Roman" w:eastAsia="Times New Roman" w:hAnsi="Times New Roman" w:cs="Times New Roman"/>
          <w:color w:val="000000"/>
          <w:sz w:val="24"/>
          <w:szCs w:val="24"/>
          <w:lang w:eastAsia="tr-TR"/>
        </w:rPr>
        <w:t xml:space="preserve"> yapabilmek için</w:t>
      </w:r>
      <w:r w:rsidRPr="005B34E0">
        <w:rPr>
          <w:rFonts w:ascii="Times New Roman" w:eastAsia="Times New Roman" w:hAnsi="Times New Roman" w:cs="Times New Roman"/>
          <w:color w:val="000000"/>
          <w:sz w:val="24"/>
          <w:szCs w:val="24"/>
          <w:lang w:eastAsia="tr-TR"/>
        </w:rPr>
        <w:t xml:space="preserve"> en son yürütücüsü olduğu</w:t>
      </w:r>
      <w:r>
        <w:rPr>
          <w:rFonts w:ascii="Times New Roman" w:eastAsia="Times New Roman" w:hAnsi="Times New Roman" w:cs="Times New Roman"/>
          <w:color w:val="000000"/>
          <w:sz w:val="24"/>
          <w:szCs w:val="24"/>
          <w:lang w:eastAsia="tr-TR"/>
        </w:rPr>
        <w:t xml:space="preserve"> (aktif projeler de </w:t>
      </w:r>
      <w:proofErr w:type="gramStart"/>
      <w:r>
        <w:rPr>
          <w:rFonts w:ascii="Times New Roman" w:eastAsia="Times New Roman" w:hAnsi="Times New Roman" w:cs="Times New Roman"/>
          <w:color w:val="000000"/>
          <w:sz w:val="24"/>
          <w:szCs w:val="24"/>
          <w:lang w:eastAsia="tr-TR"/>
        </w:rPr>
        <w:t>dahil</w:t>
      </w:r>
      <w:proofErr w:type="gramEnd"/>
      <w:r>
        <w:rPr>
          <w:rFonts w:ascii="Times New Roman" w:eastAsia="Times New Roman" w:hAnsi="Times New Roman" w:cs="Times New Roman"/>
          <w:color w:val="000000"/>
          <w:sz w:val="24"/>
          <w:szCs w:val="24"/>
          <w:lang w:eastAsia="tr-TR"/>
        </w:rPr>
        <w:t>)</w:t>
      </w:r>
      <w:r w:rsidRPr="005B34E0">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projeden</w:t>
      </w:r>
      <w:r w:rsidRPr="005B34E0">
        <w:rPr>
          <w:rFonts w:ascii="Times New Roman" w:eastAsia="Times New Roman" w:hAnsi="Times New Roman" w:cs="Times New Roman"/>
          <w:color w:val="000000"/>
          <w:sz w:val="24"/>
          <w:szCs w:val="24"/>
          <w:lang w:eastAsia="tr-TR"/>
        </w:rPr>
        <w:t xml:space="preserve"> </w:t>
      </w:r>
      <w:r w:rsidRPr="005B34E0">
        <w:rPr>
          <w:rFonts w:ascii="Times New Roman" w:eastAsia="Times New Roman" w:hAnsi="Times New Roman" w:cs="Times New Roman"/>
          <w:b/>
          <w:bCs/>
          <w:color w:val="000000"/>
          <w:sz w:val="24"/>
          <w:szCs w:val="24"/>
          <w:lang w:eastAsia="tr-TR"/>
        </w:rPr>
        <w:t>Çizelge-1</w:t>
      </w:r>
      <w:r w:rsidRPr="005B34E0">
        <w:rPr>
          <w:rFonts w:ascii="Times New Roman" w:eastAsia="Times New Roman" w:hAnsi="Times New Roman" w:cs="Times New Roman"/>
          <w:color w:val="000000"/>
          <w:sz w:val="24"/>
          <w:szCs w:val="24"/>
          <w:lang w:eastAsia="tr-TR"/>
        </w:rPr>
        <w:t xml:space="preserve"> ve </w:t>
      </w:r>
      <w:r w:rsidRPr="005B34E0">
        <w:rPr>
          <w:rFonts w:ascii="Times New Roman" w:eastAsia="Times New Roman" w:hAnsi="Times New Roman" w:cs="Times New Roman"/>
          <w:b/>
          <w:bCs/>
          <w:color w:val="000000"/>
          <w:sz w:val="24"/>
          <w:szCs w:val="24"/>
          <w:lang w:eastAsia="tr-TR"/>
        </w:rPr>
        <w:t>Çizelge-2’de</w:t>
      </w:r>
      <w:r w:rsidRPr="005B34E0">
        <w:rPr>
          <w:rFonts w:ascii="Times New Roman" w:eastAsia="Times New Roman" w:hAnsi="Times New Roman" w:cs="Times New Roman"/>
          <w:color w:val="000000"/>
          <w:sz w:val="24"/>
          <w:szCs w:val="24"/>
          <w:lang w:eastAsia="tr-TR"/>
        </w:rPr>
        <w:t xml:space="preserve"> belirtilen puanlamaya göre en az </w:t>
      </w:r>
      <w:r w:rsidR="007509E7">
        <w:rPr>
          <w:rFonts w:ascii="Times New Roman" w:eastAsia="Times New Roman" w:hAnsi="Times New Roman" w:cs="Times New Roman"/>
          <w:color w:val="000000"/>
          <w:sz w:val="24"/>
          <w:szCs w:val="24"/>
          <w:lang w:eastAsia="tr-TR"/>
        </w:rPr>
        <w:t>15</w:t>
      </w:r>
      <w:r w:rsidRPr="005B34E0">
        <w:rPr>
          <w:rFonts w:ascii="Times New Roman" w:eastAsia="Times New Roman" w:hAnsi="Times New Roman" w:cs="Times New Roman"/>
          <w:color w:val="000000"/>
          <w:sz w:val="24"/>
          <w:szCs w:val="24"/>
          <w:lang w:eastAsia="tr-TR"/>
        </w:rPr>
        <w:t xml:space="preserve"> (</w:t>
      </w:r>
      <w:r w:rsidR="005956B3">
        <w:rPr>
          <w:rFonts w:ascii="Times New Roman" w:eastAsia="Times New Roman" w:hAnsi="Times New Roman" w:cs="Times New Roman"/>
          <w:color w:val="000000"/>
          <w:sz w:val="24"/>
          <w:szCs w:val="24"/>
          <w:lang w:eastAsia="tr-TR"/>
        </w:rPr>
        <w:t>on beş</w:t>
      </w:r>
      <w:r w:rsidRPr="005B34E0">
        <w:rPr>
          <w:rFonts w:ascii="Times New Roman" w:eastAsia="Times New Roman" w:hAnsi="Times New Roman" w:cs="Times New Roman"/>
          <w:color w:val="000000"/>
          <w:sz w:val="24"/>
          <w:szCs w:val="24"/>
          <w:lang w:eastAsia="tr-TR"/>
        </w:rPr>
        <w:t xml:space="preserve">) puan alması </w:t>
      </w:r>
      <w:r>
        <w:rPr>
          <w:rFonts w:ascii="Times New Roman" w:eastAsia="Times New Roman" w:hAnsi="Times New Roman" w:cs="Times New Roman"/>
          <w:color w:val="000000"/>
          <w:sz w:val="24"/>
          <w:szCs w:val="24"/>
          <w:lang w:eastAsia="tr-TR"/>
        </w:rPr>
        <w:t>şarttır</w:t>
      </w:r>
      <w:r w:rsidRPr="005B34E0">
        <w:rPr>
          <w:rFonts w:ascii="Times New Roman" w:eastAsia="Times New Roman" w:hAnsi="Times New Roman" w:cs="Times New Roman"/>
          <w:color w:val="000000"/>
          <w:sz w:val="24"/>
          <w:szCs w:val="24"/>
          <w:lang w:eastAsia="tr-TR"/>
        </w:rPr>
        <w:t xml:space="preserve">. </w:t>
      </w:r>
    </w:p>
    <w:p w:rsidR="005C281A" w:rsidRPr="005C281A" w:rsidRDefault="005C281A" w:rsidP="005C281A">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5B34E0">
        <w:rPr>
          <w:rFonts w:ascii="Times New Roman" w:eastAsia="Times New Roman" w:hAnsi="Times New Roman" w:cs="Times New Roman"/>
          <w:color w:val="000000"/>
          <w:sz w:val="24"/>
          <w:szCs w:val="24"/>
          <w:lang w:eastAsia="tr-TR"/>
        </w:rPr>
        <w:t>En son yürütücüsü olduğu projesi ile ilgili ETÜ</w:t>
      </w:r>
      <w:r w:rsidRPr="005B34E0">
        <w:rPr>
          <w:rFonts w:ascii="Times New Roman" w:eastAsia="Times New Roman" w:hAnsi="Times New Roman" w:cs="Times New Roman"/>
          <w:color w:val="FF0000"/>
          <w:sz w:val="24"/>
          <w:szCs w:val="24"/>
          <w:lang w:eastAsia="tr-TR"/>
        </w:rPr>
        <w:t xml:space="preserve"> </w:t>
      </w:r>
      <w:r w:rsidRPr="005B34E0">
        <w:rPr>
          <w:rFonts w:ascii="Times New Roman" w:eastAsia="Times New Roman" w:hAnsi="Times New Roman" w:cs="Times New Roman"/>
          <w:color w:val="000000"/>
          <w:sz w:val="24"/>
          <w:szCs w:val="24"/>
          <w:lang w:eastAsia="tr-TR"/>
        </w:rPr>
        <w:t xml:space="preserve">Patent İnceleme Komisyonundan onay alan yürütücüler Madde </w:t>
      </w:r>
      <w:r>
        <w:rPr>
          <w:rFonts w:ascii="Times New Roman" w:eastAsia="Times New Roman" w:hAnsi="Times New Roman" w:cs="Times New Roman"/>
          <w:color w:val="000000"/>
          <w:sz w:val="24"/>
          <w:szCs w:val="24"/>
          <w:lang w:eastAsia="tr-TR"/>
        </w:rPr>
        <w:t>5</w:t>
      </w:r>
      <w:r w:rsidRPr="005B34E0">
        <w:rPr>
          <w:rFonts w:ascii="Times New Roman" w:eastAsia="Times New Roman" w:hAnsi="Times New Roman" w:cs="Times New Roman"/>
          <w:color w:val="000000"/>
          <w:sz w:val="24"/>
          <w:szCs w:val="24"/>
          <w:lang w:eastAsia="tr-TR"/>
        </w:rPr>
        <w:t>’teki sınırlamaya tabi değildir.</w:t>
      </w:r>
    </w:p>
    <w:p w:rsidR="005C281A" w:rsidRPr="005C281A" w:rsidRDefault="005C281A" w:rsidP="005C281A">
      <w:pPr>
        <w:pStyle w:val="ListeParagraf"/>
        <w:numPr>
          <w:ilvl w:val="0"/>
          <w:numId w:val="8"/>
        </w:numPr>
        <w:spacing w:after="0" w:line="240" w:lineRule="auto"/>
        <w:jc w:val="both"/>
        <w:rPr>
          <w:rFonts w:ascii="Times New Roman" w:eastAsia="Times New Roman" w:hAnsi="Times New Roman" w:cs="Times New Roman"/>
          <w:sz w:val="24"/>
          <w:szCs w:val="24"/>
          <w:lang w:eastAsia="tr-TR"/>
        </w:rPr>
      </w:pPr>
      <w:r w:rsidRPr="005C281A">
        <w:rPr>
          <w:rFonts w:ascii="Times New Roman" w:eastAsia="Times New Roman" w:hAnsi="Times New Roman" w:cs="Times New Roman"/>
          <w:color w:val="000000"/>
          <w:sz w:val="24"/>
          <w:szCs w:val="24"/>
          <w:lang w:eastAsia="tr-TR"/>
        </w:rPr>
        <w:t xml:space="preserve">Madde </w:t>
      </w:r>
      <w:r>
        <w:rPr>
          <w:rFonts w:ascii="Times New Roman" w:eastAsia="Times New Roman" w:hAnsi="Times New Roman" w:cs="Times New Roman"/>
          <w:color w:val="000000"/>
          <w:sz w:val="24"/>
          <w:szCs w:val="24"/>
          <w:lang w:eastAsia="tr-TR"/>
        </w:rPr>
        <w:t>5</w:t>
      </w:r>
      <w:r w:rsidRPr="005C281A">
        <w:rPr>
          <w:rFonts w:ascii="Times New Roman" w:eastAsia="Times New Roman" w:hAnsi="Times New Roman" w:cs="Times New Roman"/>
          <w:color w:val="000000"/>
          <w:sz w:val="24"/>
          <w:szCs w:val="24"/>
          <w:lang w:eastAsia="tr-TR"/>
        </w:rPr>
        <w:t>’te belirtilen puan şartını sağlayamayan araştırmacılar, bir sonraki başvuru döneminde proje başvurusunda bulunamazlar</w:t>
      </w:r>
      <w:r>
        <w:rPr>
          <w:rFonts w:ascii="Times New Roman" w:eastAsia="Times New Roman" w:hAnsi="Times New Roman" w:cs="Times New Roman"/>
          <w:b/>
          <w:bCs/>
          <w:color w:val="000000"/>
          <w:sz w:val="24"/>
          <w:szCs w:val="24"/>
          <w:lang w:eastAsia="tr-TR"/>
        </w:rPr>
        <w:t>.</w:t>
      </w:r>
    </w:p>
    <w:p w:rsidR="00944437" w:rsidRPr="00944437" w:rsidRDefault="00944437" w:rsidP="00944437">
      <w:pPr>
        <w:spacing w:after="0" w:line="240" w:lineRule="auto"/>
        <w:ind w:hanging="1080"/>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 xml:space="preserve"> </w:t>
      </w:r>
    </w:p>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 xml:space="preserve">E) Sanayi İşbirliği Projesi (SİP): </w:t>
      </w:r>
      <w:r w:rsidRPr="00944437">
        <w:rPr>
          <w:rFonts w:ascii="Times New Roman" w:eastAsia="Times New Roman" w:hAnsi="Times New Roman" w:cs="Times New Roman"/>
          <w:color w:val="000000"/>
          <w:sz w:val="24"/>
          <w:szCs w:val="24"/>
          <w:lang w:eastAsia="tr-TR"/>
        </w:rPr>
        <w:t>Üniversite dışındaki kurum ve kuruluşlarla ortak yürütülen, bütçesinin en az %70’</w:t>
      </w:r>
      <w:r w:rsidR="00080FEC">
        <w:rPr>
          <w:rFonts w:ascii="Times New Roman" w:eastAsia="Times New Roman" w:hAnsi="Times New Roman" w:cs="Times New Roman"/>
          <w:color w:val="000000"/>
          <w:sz w:val="24"/>
          <w:szCs w:val="24"/>
          <w:lang w:eastAsia="tr-TR"/>
        </w:rPr>
        <w:t>i</w:t>
      </w:r>
      <w:r w:rsidRPr="00944437">
        <w:rPr>
          <w:rFonts w:ascii="Times New Roman" w:eastAsia="Times New Roman" w:hAnsi="Times New Roman" w:cs="Times New Roman"/>
          <w:color w:val="000000"/>
          <w:sz w:val="24"/>
          <w:szCs w:val="24"/>
          <w:lang w:eastAsia="tr-TR"/>
        </w:rPr>
        <w:t>nin ortak kurum/kuruluşlar tarafından sağlandığı araştırma-geliştirme ve sorun çözümüne yönelik projelerdir.</w:t>
      </w:r>
    </w:p>
    <w:p w:rsidR="00944437" w:rsidRPr="00981DA3" w:rsidRDefault="00944437" w:rsidP="00981DA3">
      <w:pPr>
        <w:pStyle w:val="ListeParagraf"/>
        <w:numPr>
          <w:ilvl w:val="0"/>
          <w:numId w:val="7"/>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ETÜ Öğretim Üyeleri ve doktora, tıpta uzmanlık, sanatta yeterlilik eğitimini tamamlamış</w:t>
      </w:r>
      <w:r w:rsidR="00080FEC" w:rsidRPr="00981DA3">
        <w:rPr>
          <w:rFonts w:ascii="Times New Roman" w:eastAsia="Times New Roman" w:hAnsi="Times New Roman" w:cs="Times New Roman"/>
          <w:color w:val="000000"/>
          <w:sz w:val="24"/>
          <w:szCs w:val="24"/>
          <w:lang w:eastAsia="tr-TR"/>
        </w:rPr>
        <w:t>,</w:t>
      </w:r>
      <w:r w:rsidRPr="00981DA3">
        <w:rPr>
          <w:rFonts w:ascii="Times New Roman" w:eastAsia="Times New Roman" w:hAnsi="Times New Roman" w:cs="Times New Roman"/>
          <w:color w:val="000000"/>
          <w:sz w:val="24"/>
          <w:szCs w:val="24"/>
          <w:lang w:eastAsia="tr-TR"/>
        </w:rPr>
        <w:t xml:space="preserve"> kurum mensubu araştırmacılar başvurabilir.</w:t>
      </w:r>
    </w:p>
    <w:p w:rsidR="00944437" w:rsidRPr="00981DA3" w:rsidRDefault="00944437" w:rsidP="00981DA3">
      <w:pPr>
        <w:pStyle w:val="ListeParagraf"/>
        <w:numPr>
          <w:ilvl w:val="0"/>
          <w:numId w:val="7"/>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Projede en fazla 3 (üç) araştırmacı görev alabilecektir.</w:t>
      </w:r>
    </w:p>
    <w:p w:rsidR="00944437" w:rsidRPr="00981DA3" w:rsidRDefault="00944437" w:rsidP="00981DA3">
      <w:pPr>
        <w:pStyle w:val="ListeParagraf"/>
        <w:numPr>
          <w:ilvl w:val="0"/>
          <w:numId w:val="7"/>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En az 12</w:t>
      </w:r>
      <w:r w:rsidR="00080FEC" w:rsidRPr="00981DA3">
        <w:rPr>
          <w:rFonts w:ascii="Times New Roman" w:eastAsia="Times New Roman" w:hAnsi="Times New Roman" w:cs="Times New Roman"/>
          <w:color w:val="000000"/>
          <w:sz w:val="24"/>
          <w:szCs w:val="24"/>
          <w:lang w:eastAsia="tr-TR"/>
        </w:rPr>
        <w:t>,</w:t>
      </w:r>
      <w:r w:rsidRPr="00981DA3">
        <w:rPr>
          <w:rFonts w:ascii="Times New Roman" w:eastAsia="Times New Roman" w:hAnsi="Times New Roman" w:cs="Times New Roman"/>
          <w:color w:val="000000"/>
          <w:sz w:val="24"/>
          <w:szCs w:val="24"/>
          <w:lang w:eastAsia="tr-TR"/>
        </w:rPr>
        <w:t xml:space="preserve"> en fazla 36 ay süreli projelerdir.</w:t>
      </w:r>
    </w:p>
    <w:p w:rsidR="00944437" w:rsidRPr="00981DA3" w:rsidRDefault="00944437" w:rsidP="00981DA3">
      <w:pPr>
        <w:pStyle w:val="ListeParagraf"/>
        <w:numPr>
          <w:ilvl w:val="0"/>
          <w:numId w:val="7"/>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 xml:space="preserve">Proje destek üst limiti </w:t>
      </w:r>
      <w:r w:rsidR="003805CD" w:rsidRPr="00981DA3">
        <w:rPr>
          <w:rFonts w:ascii="Times New Roman" w:eastAsia="Times New Roman" w:hAnsi="Times New Roman" w:cs="Times New Roman"/>
          <w:color w:val="000000"/>
          <w:sz w:val="24"/>
          <w:szCs w:val="24"/>
          <w:lang w:eastAsia="tr-TR"/>
        </w:rPr>
        <w:t>₺</w:t>
      </w:r>
      <w:r w:rsidR="003805CD" w:rsidRPr="00981DA3">
        <w:rPr>
          <w:rFonts w:ascii="Times New Roman" w:eastAsia="Times New Roman" w:hAnsi="Times New Roman" w:cs="Times New Roman"/>
          <w:b/>
          <w:bCs/>
          <w:color w:val="000000"/>
          <w:sz w:val="24"/>
          <w:szCs w:val="24"/>
          <w:lang w:eastAsia="tr-TR"/>
        </w:rPr>
        <w:t>30.000,00</w:t>
      </w:r>
      <w:r w:rsidRPr="00981DA3">
        <w:rPr>
          <w:rFonts w:ascii="Times New Roman" w:eastAsia="Times New Roman" w:hAnsi="Times New Roman" w:cs="Times New Roman"/>
          <w:b/>
          <w:bCs/>
          <w:color w:val="000000"/>
          <w:sz w:val="24"/>
          <w:szCs w:val="24"/>
          <w:lang w:eastAsia="tr-TR"/>
        </w:rPr>
        <w:t>’dir</w:t>
      </w:r>
      <w:r w:rsidRPr="00981DA3">
        <w:rPr>
          <w:rFonts w:ascii="Times New Roman" w:eastAsia="Times New Roman" w:hAnsi="Times New Roman" w:cs="Times New Roman"/>
          <w:color w:val="000000"/>
          <w:sz w:val="24"/>
          <w:szCs w:val="24"/>
          <w:lang w:eastAsia="tr-TR"/>
        </w:rPr>
        <w:t>.</w:t>
      </w:r>
    </w:p>
    <w:p w:rsidR="00944437" w:rsidRPr="00981DA3" w:rsidRDefault="00944437" w:rsidP="00981DA3">
      <w:pPr>
        <w:pStyle w:val="ListeParagraf"/>
        <w:numPr>
          <w:ilvl w:val="0"/>
          <w:numId w:val="7"/>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Proje Bütçesinin %70</w:t>
      </w:r>
      <w:r w:rsidRPr="00981DA3">
        <w:rPr>
          <w:rFonts w:ascii="Times New Roman" w:eastAsia="Times New Roman" w:hAnsi="Times New Roman" w:cs="Times New Roman"/>
          <w:color w:val="512DA8"/>
          <w:sz w:val="24"/>
          <w:szCs w:val="24"/>
          <w:lang w:eastAsia="tr-TR"/>
        </w:rPr>
        <w:t>’</w:t>
      </w:r>
      <w:r w:rsidRPr="00981DA3">
        <w:rPr>
          <w:rFonts w:ascii="Times New Roman" w:eastAsia="Times New Roman" w:hAnsi="Times New Roman" w:cs="Times New Roman"/>
          <w:color w:val="000000"/>
          <w:sz w:val="24"/>
          <w:szCs w:val="24"/>
          <w:lang w:eastAsia="tr-TR"/>
        </w:rPr>
        <w:t>i ortak kurum/kuruluşlar tarafından karşılanır.</w:t>
      </w:r>
    </w:p>
    <w:p w:rsidR="00944437" w:rsidRPr="00981DA3" w:rsidRDefault="00944437" w:rsidP="00981DA3">
      <w:pPr>
        <w:pStyle w:val="ListeParagraf"/>
        <w:numPr>
          <w:ilvl w:val="0"/>
          <w:numId w:val="7"/>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Ek bütçe talepleri kabul edilmeyecektir.</w:t>
      </w:r>
    </w:p>
    <w:p w:rsidR="00944437" w:rsidRPr="00944437" w:rsidRDefault="00944437" w:rsidP="00944437">
      <w:pPr>
        <w:spacing w:after="0" w:line="240" w:lineRule="auto"/>
        <w:rPr>
          <w:rFonts w:ascii="Times New Roman" w:eastAsia="Times New Roman" w:hAnsi="Times New Roman" w:cs="Times New Roman"/>
          <w:sz w:val="24"/>
          <w:szCs w:val="24"/>
          <w:lang w:eastAsia="tr-TR"/>
        </w:rPr>
      </w:pPr>
    </w:p>
    <w:p w:rsidR="00944437" w:rsidRPr="00944437" w:rsidRDefault="00944437" w:rsidP="00944437">
      <w:pPr>
        <w:spacing w:after="0" w:line="240" w:lineRule="auto"/>
        <w:ind w:hanging="360"/>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 xml:space="preserve">  </w:t>
      </w:r>
      <w:r w:rsidR="00080FEC">
        <w:rPr>
          <w:rFonts w:ascii="Times New Roman" w:eastAsia="Times New Roman" w:hAnsi="Times New Roman" w:cs="Times New Roman"/>
          <w:b/>
          <w:bCs/>
          <w:color w:val="000000"/>
          <w:sz w:val="24"/>
          <w:szCs w:val="24"/>
          <w:lang w:eastAsia="tr-TR"/>
        </w:rPr>
        <w:tab/>
      </w:r>
      <w:r w:rsidRPr="00944437">
        <w:rPr>
          <w:rFonts w:ascii="Times New Roman" w:eastAsia="Times New Roman" w:hAnsi="Times New Roman" w:cs="Times New Roman"/>
          <w:b/>
          <w:bCs/>
          <w:color w:val="000000"/>
          <w:sz w:val="24"/>
          <w:szCs w:val="24"/>
          <w:lang w:eastAsia="tr-TR"/>
        </w:rPr>
        <w:t>F) Patent Desteği Projesi</w:t>
      </w:r>
      <w:r w:rsidR="00080FEC">
        <w:rPr>
          <w:rFonts w:ascii="Times New Roman" w:eastAsia="Times New Roman" w:hAnsi="Times New Roman" w:cs="Times New Roman"/>
          <w:b/>
          <w:bCs/>
          <w:color w:val="000000"/>
          <w:sz w:val="24"/>
          <w:szCs w:val="24"/>
          <w:lang w:eastAsia="tr-TR"/>
        </w:rPr>
        <w:t xml:space="preserve"> (PDP)</w:t>
      </w:r>
      <w:r w:rsidRPr="00944437">
        <w:rPr>
          <w:rFonts w:ascii="Times New Roman" w:eastAsia="Times New Roman" w:hAnsi="Times New Roman" w:cs="Times New Roman"/>
          <w:b/>
          <w:bCs/>
          <w:color w:val="000000"/>
          <w:sz w:val="24"/>
          <w:szCs w:val="24"/>
          <w:lang w:eastAsia="tr-TR"/>
        </w:rPr>
        <w:t xml:space="preserve">: </w:t>
      </w:r>
      <w:r w:rsidRPr="00944437">
        <w:rPr>
          <w:rFonts w:ascii="Times New Roman" w:eastAsia="Times New Roman" w:hAnsi="Times New Roman" w:cs="Times New Roman"/>
          <w:color w:val="000000"/>
          <w:sz w:val="24"/>
          <w:szCs w:val="24"/>
          <w:lang w:eastAsia="tr-TR"/>
        </w:rPr>
        <w:t>Ulusal ve Uluslararası patent başvurularının sayısının artırılması ve patent başvurusunun teşvik edilmesi amacıyla, patent alım sürecinde ortaya çıkabilecek giderlerin desteklendiği projelerdir. Uygulama esasları e-BAP otomasyon sisteminde yayınlanmaktadır.</w:t>
      </w:r>
    </w:p>
    <w:p w:rsidR="00944437" w:rsidRPr="00944437" w:rsidRDefault="00944437" w:rsidP="00944437">
      <w:pPr>
        <w:spacing w:after="0" w:line="240" w:lineRule="auto"/>
        <w:ind w:hanging="360"/>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 xml:space="preserve"> </w:t>
      </w:r>
    </w:p>
    <w:p w:rsidR="00944437" w:rsidRPr="00944437" w:rsidRDefault="00944437" w:rsidP="00944437">
      <w:pPr>
        <w:spacing w:after="0" w:line="240" w:lineRule="auto"/>
        <w:ind w:hanging="360"/>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 xml:space="preserve"> </w:t>
      </w:r>
      <w:r w:rsidR="00080FEC">
        <w:rPr>
          <w:rFonts w:ascii="Times New Roman" w:eastAsia="Times New Roman" w:hAnsi="Times New Roman" w:cs="Times New Roman"/>
          <w:b/>
          <w:bCs/>
          <w:color w:val="000000"/>
          <w:sz w:val="24"/>
          <w:szCs w:val="24"/>
          <w:lang w:eastAsia="tr-TR"/>
        </w:rPr>
        <w:tab/>
      </w:r>
      <w:r w:rsidRPr="00944437">
        <w:rPr>
          <w:rFonts w:ascii="Times New Roman" w:eastAsia="Times New Roman" w:hAnsi="Times New Roman" w:cs="Times New Roman"/>
          <w:b/>
          <w:bCs/>
          <w:color w:val="000000"/>
          <w:sz w:val="24"/>
          <w:szCs w:val="24"/>
          <w:lang w:eastAsia="tr-TR"/>
        </w:rPr>
        <w:t xml:space="preserve">G) Bilimsel Faaliyet Düzenleme Desteği Projesi (BFDDP): </w:t>
      </w:r>
      <w:r w:rsidRPr="00944437">
        <w:rPr>
          <w:rFonts w:ascii="Times New Roman" w:eastAsia="Times New Roman" w:hAnsi="Times New Roman" w:cs="Times New Roman"/>
          <w:color w:val="000000"/>
          <w:sz w:val="24"/>
          <w:szCs w:val="24"/>
          <w:lang w:eastAsia="tr-TR"/>
        </w:rPr>
        <w:t xml:space="preserve">Erzurum Teknik Üniversitesi bünyesinde düzenlenen, sonuçları ile bilime evrensel veya ulusal ölçülerde katkı sağlayacak olan </w:t>
      </w:r>
      <w:proofErr w:type="gramStart"/>
      <w:r w:rsidRPr="00944437">
        <w:rPr>
          <w:rFonts w:ascii="Times New Roman" w:eastAsia="Times New Roman" w:hAnsi="Times New Roman" w:cs="Times New Roman"/>
          <w:color w:val="000000"/>
          <w:sz w:val="24"/>
          <w:szCs w:val="24"/>
          <w:lang w:eastAsia="tr-TR"/>
        </w:rPr>
        <w:t>sempozyum</w:t>
      </w:r>
      <w:proofErr w:type="gramEnd"/>
      <w:r w:rsidRPr="00944437">
        <w:rPr>
          <w:rFonts w:ascii="Times New Roman" w:eastAsia="Times New Roman" w:hAnsi="Times New Roman" w:cs="Times New Roman"/>
          <w:color w:val="000000"/>
          <w:sz w:val="24"/>
          <w:szCs w:val="24"/>
          <w:lang w:eastAsia="tr-TR"/>
        </w:rPr>
        <w:t xml:space="preserve">, </w:t>
      </w:r>
      <w:proofErr w:type="spellStart"/>
      <w:r w:rsidRPr="00944437">
        <w:rPr>
          <w:rFonts w:ascii="Times New Roman" w:eastAsia="Times New Roman" w:hAnsi="Times New Roman" w:cs="Times New Roman"/>
          <w:color w:val="000000"/>
          <w:sz w:val="24"/>
          <w:szCs w:val="24"/>
          <w:lang w:eastAsia="tr-TR"/>
        </w:rPr>
        <w:t>çalıştay</w:t>
      </w:r>
      <w:proofErr w:type="spellEnd"/>
      <w:r w:rsidRPr="00944437">
        <w:rPr>
          <w:rFonts w:ascii="Times New Roman" w:eastAsia="Times New Roman" w:hAnsi="Times New Roman" w:cs="Times New Roman"/>
          <w:color w:val="000000"/>
          <w:sz w:val="24"/>
          <w:szCs w:val="24"/>
          <w:lang w:eastAsia="tr-TR"/>
        </w:rPr>
        <w:t>, konferans ve kongrelerin desteklendiği projelerdir.</w:t>
      </w:r>
    </w:p>
    <w:p w:rsidR="00944437" w:rsidRPr="003805CD" w:rsidRDefault="00944437" w:rsidP="003805CD">
      <w:pPr>
        <w:pStyle w:val="ListeParagraf"/>
        <w:numPr>
          <w:ilvl w:val="0"/>
          <w:numId w:val="3"/>
        </w:numPr>
        <w:spacing w:after="0" w:line="240" w:lineRule="auto"/>
        <w:jc w:val="both"/>
        <w:rPr>
          <w:rFonts w:ascii="Times New Roman" w:eastAsia="Times New Roman" w:hAnsi="Times New Roman" w:cs="Times New Roman"/>
          <w:sz w:val="24"/>
          <w:szCs w:val="24"/>
          <w:lang w:eastAsia="tr-TR"/>
        </w:rPr>
      </w:pPr>
      <w:r w:rsidRPr="003805CD">
        <w:rPr>
          <w:rFonts w:ascii="Times New Roman" w:eastAsia="Times New Roman" w:hAnsi="Times New Roman" w:cs="Times New Roman"/>
          <w:color w:val="000000"/>
          <w:sz w:val="24"/>
          <w:szCs w:val="24"/>
          <w:lang w:eastAsia="tr-TR"/>
        </w:rPr>
        <w:t>Bilimsel olmayan etkinlikler bu kapsamda değerlendirilmez.  </w:t>
      </w:r>
    </w:p>
    <w:p w:rsidR="00944437" w:rsidRPr="003805CD" w:rsidRDefault="00944437" w:rsidP="003805CD">
      <w:pPr>
        <w:pStyle w:val="ListeParagraf"/>
        <w:numPr>
          <w:ilvl w:val="0"/>
          <w:numId w:val="3"/>
        </w:numPr>
        <w:spacing w:after="0" w:line="240" w:lineRule="auto"/>
        <w:jc w:val="both"/>
        <w:rPr>
          <w:rFonts w:ascii="Times New Roman" w:eastAsia="Times New Roman" w:hAnsi="Times New Roman" w:cs="Times New Roman"/>
          <w:sz w:val="24"/>
          <w:szCs w:val="24"/>
          <w:lang w:eastAsia="tr-TR"/>
        </w:rPr>
      </w:pPr>
      <w:r w:rsidRPr="003805CD">
        <w:rPr>
          <w:rFonts w:ascii="Times New Roman" w:eastAsia="Times New Roman" w:hAnsi="Times New Roman" w:cs="Times New Roman"/>
          <w:color w:val="000000"/>
          <w:sz w:val="24"/>
          <w:szCs w:val="24"/>
          <w:lang w:eastAsia="tr-TR"/>
        </w:rPr>
        <w:t>Proje çerçevesinde</w:t>
      </w:r>
      <w:r w:rsidRPr="003805CD">
        <w:rPr>
          <w:rFonts w:ascii="Times New Roman" w:eastAsia="Times New Roman" w:hAnsi="Times New Roman" w:cs="Times New Roman"/>
          <w:strike/>
          <w:color w:val="512DA8"/>
          <w:sz w:val="24"/>
          <w:szCs w:val="24"/>
          <w:lang w:eastAsia="tr-TR"/>
        </w:rPr>
        <w:t>,</w:t>
      </w:r>
      <w:r w:rsidRPr="003805CD">
        <w:rPr>
          <w:rFonts w:ascii="Times New Roman" w:eastAsia="Times New Roman" w:hAnsi="Times New Roman" w:cs="Times New Roman"/>
          <w:color w:val="000000"/>
          <w:sz w:val="24"/>
          <w:szCs w:val="24"/>
          <w:lang w:eastAsia="tr-TR"/>
        </w:rPr>
        <w:t xml:space="preserve"> düzenlenen etkinliğin giderleri</w:t>
      </w:r>
      <w:r w:rsidRPr="003805CD">
        <w:rPr>
          <w:rFonts w:ascii="Times New Roman" w:eastAsia="Times New Roman" w:hAnsi="Times New Roman" w:cs="Times New Roman"/>
          <w:color w:val="512DA8"/>
          <w:sz w:val="24"/>
          <w:szCs w:val="24"/>
          <w:lang w:eastAsia="tr-TR"/>
        </w:rPr>
        <w:t xml:space="preserve"> </w:t>
      </w:r>
      <w:r w:rsidRPr="003805CD">
        <w:rPr>
          <w:rFonts w:ascii="Times New Roman" w:eastAsia="Times New Roman" w:hAnsi="Times New Roman" w:cs="Times New Roman"/>
          <w:color w:val="000000"/>
          <w:sz w:val="24"/>
          <w:szCs w:val="24"/>
          <w:lang w:eastAsia="tr-TR"/>
        </w:rPr>
        <w:t>ile ilgili verilen destek  BAP kaynakları ölçüsünde değerlendirilecektir</w:t>
      </w:r>
      <w:r w:rsidRPr="003805CD">
        <w:rPr>
          <w:rFonts w:ascii="Times New Roman" w:eastAsia="Times New Roman" w:hAnsi="Times New Roman" w:cs="Times New Roman"/>
          <w:color w:val="512DA8"/>
          <w:sz w:val="24"/>
          <w:szCs w:val="24"/>
          <w:lang w:eastAsia="tr-TR"/>
        </w:rPr>
        <w:t>.</w:t>
      </w:r>
    </w:p>
    <w:p w:rsidR="00944437" w:rsidRPr="003805CD" w:rsidRDefault="00944437" w:rsidP="003805CD">
      <w:pPr>
        <w:pStyle w:val="ListeParagraf"/>
        <w:numPr>
          <w:ilvl w:val="0"/>
          <w:numId w:val="3"/>
        </w:numPr>
        <w:spacing w:after="0" w:line="240" w:lineRule="auto"/>
        <w:jc w:val="both"/>
        <w:rPr>
          <w:rFonts w:ascii="Times New Roman" w:eastAsia="Times New Roman" w:hAnsi="Times New Roman" w:cs="Times New Roman"/>
          <w:sz w:val="24"/>
          <w:szCs w:val="24"/>
          <w:lang w:eastAsia="tr-TR"/>
        </w:rPr>
      </w:pPr>
      <w:r w:rsidRPr="003805CD">
        <w:rPr>
          <w:rFonts w:ascii="Times New Roman" w:eastAsia="Times New Roman" w:hAnsi="Times New Roman" w:cs="Times New Roman"/>
          <w:color w:val="000000"/>
          <w:sz w:val="24"/>
          <w:szCs w:val="24"/>
          <w:lang w:eastAsia="tr-TR"/>
        </w:rPr>
        <w:t>En fazla 12 ay süreli projelerdir.</w:t>
      </w:r>
    </w:p>
    <w:p w:rsidR="00944437" w:rsidRPr="003805CD" w:rsidRDefault="00944437" w:rsidP="003805CD">
      <w:pPr>
        <w:pStyle w:val="ListeParagraf"/>
        <w:numPr>
          <w:ilvl w:val="0"/>
          <w:numId w:val="3"/>
        </w:numPr>
        <w:spacing w:after="0" w:line="240" w:lineRule="auto"/>
        <w:jc w:val="both"/>
        <w:rPr>
          <w:rFonts w:ascii="Times New Roman" w:eastAsia="Times New Roman" w:hAnsi="Times New Roman" w:cs="Times New Roman"/>
          <w:sz w:val="24"/>
          <w:szCs w:val="24"/>
          <w:lang w:eastAsia="tr-TR"/>
        </w:rPr>
      </w:pPr>
      <w:r w:rsidRPr="003805CD">
        <w:rPr>
          <w:rFonts w:ascii="Times New Roman" w:eastAsia="Times New Roman" w:hAnsi="Times New Roman" w:cs="Times New Roman"/>
          <w:color w:val="000000"/>
          <w:sz w:val="24"/>
          <w:szCs w:val="24"/>
          <w:lang w:eastAsia="tr-TR"/>
        </w:rPr>
        <w:lastRenderedPageBreak/>
        <w:t>Proje Yürütücüsü, ETÜ Öğretim Üyeleri ve doktora, tıpta uzmanlık, sanatta yeterlilik eğitimini tamamlamış</w:t>
      </w:r>
      <w:r w:rsidR="00080FEC" w:rsidRPr="003805CD">
        <w:rPr>
          <w:rFonts w:ascii="Times New Roman" w:eastAsia="Times New Roman" w:hAnsi="Times New Roman" w:cs="Times New Roman"/>
          <w:color w:val="000000"/>
          <w:sz w:val="24"/>
          <w:szCs w:val="24"/>
          <w:lang w:eastAsia="tr-TR"/>
        </w:rPr>
        <w:t>,</w:t>
      </w:r>
      <w:r w:rsidRPr="003805CD">
        <w:rPr>
          <w:rFonts w:ascii="Times New Roman" w:eastAsia="Times New Roman" w:hAnsi="Times New Roman" w:cs="Times New Roman"/>
          <w:color w:val="000000"/>
          <w:sz w:val="24"/>
          <w:szCs w:val="24"/>
          <w:lang w:eastAsia="tr-TR"/>
        </w:rPr>
        <w:t xml:space="preserve"> kurum mensubu araştırmacılardır.</w:t>
      </w:r>
    </w:p>
    <w:p w:rsidR="00944437" w:rsidRPr="003805CD" w:rsidRDefault="00944437" w:rsidP="003805CD">
      <w:pPr>
        <w:pStyle w:val="ListeParagraf"/>
        <w:numPr>
          <w:ilvl w:val="0"/>
          <w:numId w:val="3"/>
        </w:numPr>
        <w:spacing w:after="0" w:line="240" w:lineRule="auto"/>
        <w:jc w:val="both"/>
        <w:rPr>
          <w:rFonts w:ascii="Times New Roman" w:eastAsia="Times New Roman" w:hAnsi="Times New Roman" w:cs="Times New Roman"/>
          <w:sz w:val="24"/>
          <w:szCs w:val="24"/>
          <w:lang w:eastAsia="tr-TR"/>
        </w:rPr>
      </w:pPr>
      <w:r w:rsidRPr="003805CD">
        <w:rPr>
          <w:rFonts w:ascii="Times New Roman" w:eastAsia="Times New Roman" w:hAnsi="Times New Roman" w:cs="Times New Roman"/>
          <w:color w:val="000000"/>
          <w:sz w:val="24"/>
          <w:szCs w:val="24"/>
          <w:lang w:eastAsia="tr-TR"/>
        </w:rPr>
        <w:t>Demirbaş alımları desteklenmeyecektir.</w:t>
      </w:r>
    </w:p>
    <w:p w:rsidR="00944437" w:rsidRPr="003805CD" w:rsidRDefault="00944437" w:rsidP="003805CD">
      <w:pPr>
        <w:pStyle w:val="ListeParagraf"/>
        <w:numPr>
          <w:ilvl w:val="0"/>
          <w:numId w:val="3"/>
        </w:numPr>
        <w:spacing w:after="0" w:line="240" w:lineRule="auto"/>
        <w:jc w:val="both"/>
        <w:rPr>
          <w:rFonts w:ascii="Times New Roman" w:eastAsia="Times New Roman" w:hAnsi="Times New Roman" w:cs="Times New Roman"/>
          <w:sz w:val="24"/>
          <w:szCs w:val="24"/>
          <w:lang w:eastAsia="tr-TR"/>
        </w:rPr>
      </w:pPr>
      <w:r w:rsidRPr="003805CD">
        <w:rPr>
          <w:rFonts w:ascii="Times New Roman" w:eastAsia="Times New Roman" w:hAnsi="Times New Roman" w:cs="Times New Roman"/>
          <w:color w:val="000000"/>
          <w:sz w:val="24"/>
          <w:szCs w:val="24"/>
          <w:lang w:eastAsia="tr-TR"/>
        </w:rPr>
        <w:t>Etkinlik kapsamında yayımlanan bildiri kitabı veya rapor, Kongre, Sempozyum veya etkinliğin dipnot/teşekkür vb. kısmında yayının yapıldığı dilde “Bu etkinlik, Erzurum Teknik Üniversitesi Bilimsel Araştırma Projeleri Birimi tarafından desteklenmiştir.” ibaresinin yer alması şarttır.</w:t>
      </w:r>
    </w:p>
    <w:p w:rsidR="00944437" w:rsidRPr="003805CD" w:rsidRDefault="00944437" w:rsidP="003805CD">
      <w:pPr>
        <w:pStyle w:val="ListeParagraf"/>
        <w:numPr>
          <w:ilvl w:val="0"/>
          <w:numId w:val="3"/>
        </w:numPr>
        <w:spacing w:after="0" w:line="240" w:lineRule="auto"/>
        <w:jc w:val="both"/>
        <w:rPr>
          <w:rFonts w:ascii="Times New Roman" w:eastAsia="Times New Roman" w:hAnsi="Times New Roman" w:cs="Times New Roman"/>
          <w:sz w:val="24"/>
          <w:szCs w:val="24"/>
          <w:lang w:eastAsia="tr-TR"/>
        </w:rPr>
      </w:pPr>
      <w:r w:rsidRPr="003805CD">
        <w:rPr>
          <w:rFonts w:ascii="Times New Roman" w:eastAsia="Times New Roman" w:hAnsi="Times New Roman" w:cs="Times New Roman"/>
          <w:color w:val="000000"/>
          <w:sz w:val="24"/>
          <w:szCs w:val="24"/>
          <w:lang w:eastAsia="tr-TR"/>
        </w:rPr>
        <w:t>Başvuru</w:t>
      </w:r>
      <w:r w:rsidR="00080FEC" w:rsidRPr="003805CD">
        <w:rPr>
          <w:rFonts w:ascii="Times New Roman" w:eastAsia="Times New Roman" w:hAnsi="Times New Roman" w:cs="Times New Roman"/>
          <w:color w:val="000000"/>
          <w:sz w:val="24"/>
          <w:szCs w:val="24"/>
          <w:lang w:eastAsia="tr-TR"/>
        </w:rPr>
        <w:t>,</w:t>
      </w:r>
      <w:r w:rsidRPr="003805CD">
        <w:rPr>
          <w:rFonts w:ascii="Times New Roman" w:eastAsia="Times New Roman" w:hAnsi="Times New Roman" w:cs="Times New Roman"/>
          <w:color w:val="000000"/>
          <w:sz w:val="24"/>
          <w:szCs w:val="24"/>
          <w:lang w:eastAsia="tr-TR"/>
        </w:rPr>
        <w:t xml:space="preserve"> etkinlikten 60 gün önce yapılmalıdır.  Bu proje türünde başvurular yıl içerisinde yapılmaktadır.</w:t>
      </w:r>
    </w:p>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 xml:space="preserve"> </w:t>
      </w:r>
    </w:p>
    <w:p w:rsidR="00944437" w:rsidRPr="00944437" w:rsidRDefault="00944437" w:rsidP="00080FEC">
      <w:pPr>
        <w:spacing w:after="0" w:line="240" w:lineRule="auto"/>
        <w:jc w:val="center"/>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GENEL ŞARTLAR</w:t>
      </w:r>
    </w:p>
    <w:p w:rsidR="00944437" w:rsidRPr="00944437" w:rsidRDefault="00944437" w:rsidP="00944437">
      <w:pPr>
        <w:spacing w:after="0" w:line="240" w:lineRule="auto"/>
        <w:ind w:left="-357" w:hanging="357"/>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 xml:space="preserve"> </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 xml:space="preserve">Proje süresi bitmesine rağmen sonuçlandırılmamış projelerin yürütücüleri, </w:t>
      </w:r>
      <w:r w:rsidR="00080FEC" w:rsidRPr="00981DA3">
        <w:rPr>
          <w:rFonts w:ascii="Times New Roman" w:eastAsia="Times New Roman" w:hAnsi="Times New Roman" w:cs="Times New Roman"/>
          <w:color w:val="000000"/>
          <w:sz w:val="24"/>
          <w:szCs w:val="24"/>
          <w:lang w:eastAsia="tr-TR"/>
        </w:rPr>
        <w:t xml:space="preserve">bir sonraki başvuru döneminde </w:t>
      </w:r>
      <w:r w:rsidRPr="00981DA3">
        <w:rPr>
          <w:rFonts w:ascii="Times New Roman" w:eastAsia="Times New Roman" w:hAnsi="Times New Roman" w:cs="Times New Roman"/>
          <w:color w:val="000000"/>
          <w:sz w:val="24"/>
          <w:szCs w:val="24"/>
          <w:lang w:eastAsia="tr-TR"/>
        </w:rPr>
        <w:t>proje başvurusunda bulunamazlar.</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Bir öğretim üyesi aynı anda tüm proje türlerinden en fazla iki projede yürütücü olarak görev alabilir. Aynı anda devam eden iki projede yürütücü olanlar,  Patent Desteği Projesi hariç olmak üzere, projelerinden biri bitmeden yeni bir proje önerisinde bulunamazlar.</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sz w:val="24"/>
          <w:szCs w:val="24"/>
          <w:lang w:eastAsia="tr-TR"/>
        </w:rPr>
        <w:t>Canlılar üzerinde yapılacak bilimsel çalışmaları</w:t>
      </w:r>
      <w:r w:rsidR="00C95DBB" w:rsidRPr="00981DA3">
        <w:rPr>
          <w:rFonts w:ascii="Times New Roman" w:eastAsia="Times New Roman" w:hAnsi="Times New Roman" w:cs="Times New Roman"/>
          <w:sz w:val="24"/>
          <w:szCs w:val="24"/>
          <w:lang w:eastAsia="tr-TR"/>
        </w:rPr>
        <w:t xml:space="preserve"> </w:t>
      </w:r>
      <w:r w:rsidRPr="00981DA3">
        <w:rPr>
          <w:rFonts w:ascii="Times New Roman" w:eastAsia="Times New Roman" w:hAnsi="Times New Roman" w:cs="Times New Roman"/>
          <w:sz w:val="24"/>
          <w:szCs w:val="24"/>
          <w:lang w:eastAsia="tr-TR"/>
        </w:rPr>
        <w:t>içeren proje önerilerinde, ilgili etik</w:t>
      </w:r>
      <w:r w:rsidR="00C95DBB" w:rsidRPr="00981DA3">
        <w:rPr>
          <w:rFonts w:ascii="Times New Roman" w:eastAsia="Times New Roman" w:hAnsi="Times New Roman" w:cs="Times New Roman"/>
          <w:sz w:val="24"/>
          <w:szCs w:val="24"/>
          <w:lang w:eastAsia="tr-TR"/>
        </w:rPr>
        <w:t xml:space="preserve"> </w:t>
      </w:r>
      <w:r w:rsidRPr="00981DA3">
        <w:rPr>
          <w:rFonts w:ascii="Times New Roman" w:eastAsia="Times New Roman" w:hAnsi="Times New Roman" w:cs="Times New Roman"/>
          <w:sz w:val="24"/>
          <w:szCs w:val="24"/>
          <w:lang w:eastAsia="tr-TR"/>
        </w:rPr>
        <w:t>kurulun onayının alınmış olması gerekir. Etik kurul kararı proje başvuru formuna eklenmelidir.</w:t>
      </w:r>
    </w:p>
    <w:p w:rsidR="00944437" w:rsidRPr="00981DA3" w:rsidRDefault="00C95DBB"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Başvurular e-</w:t>
      </w:r>
      <w:r w:rsidR="00944437" w:rsidRPr="00981DA3">
        <w:rPr>
          <w:rFonts w:ascii="Times New Roman" w:eastAsia="Times New Roman" w:hAnsi="Times New Roman" w:cs="Times New Roman"/>
          <w:color w:val="000000"/>
          <w:sz w:val="24"/>
          <w:szCs w:val="24"/>
          <w:lang w:eastAsia="tr-TR"/>
        </w:rPr>
        <w:t>BAP Otomasyon Sistemi</w:t>
      </w:r>
      <w:r w:rsidR="00944437" w:rsidRPr="00981DA3">
        <w:rPr>
          <w:rFonts w:ascii="Times New Roman" w:eastAsia="Times New Roman" w:hAnsi="Times New Roman" w:cs="Times New Roman"/>
          <w:color w:val="512DA8"/>
          <w:sz w:val="24"/>
          <w:szCs w:val="24"/>
          <w:lang w:eastAsia="tr-TR"/>
        </w:rPr>
        <w:t xml:space="preserve"> </w:t>
      </w:r>
      <w:r w:rsidR="00944437" w:rsidRPr="00981DA3">
        <w:rPr>
          <w:rFonts w:ascii="Times New Roman" w:eastAsia="Times New Roman" w:hAnsi="Times New Roman" w:cs="Times New Roman"/>
          <w:color w:val="000000"/>
          <w:sz w:val="24"/>
          <w:szCs w:val="24"/>
          <w:lang w:eastAsia="tr-TR"/>
        </w:rPr>
        <w:t>üzerinden gerçekleştirilmeli ve proje başvurularında istenen tüm belgeler sisteme yüklenmelidir</w:t>
      </w:r>
      <w:r w:rsidR="00944437" w:rsidRPr="00981DA3">
        <w:rPr>
          <w:rFonts w:ascii="Times New Roman" w:eastAsia="Times New Roman" w:hAnsi="Times New Roman" w:cs="Times New Roman"/>
          <w:color w:val="512DA8"/>
          <w:sz w:val="24"/>
          <w:szCs w:val="24"/>
          <w:lang w:eastAsia="tr-TR"/>
        </w:rPr>
        <w:t>.</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 xml:space="preserve">Bütçe oluşturulurken oluşabilecek tüm olumsuzluklar (kur farkı, yurtdışı alımlarda olabilecek ekstra giderler. </w:t>
      </w:r>
      <w:proofErr w:type="spellStart"/>
      <w:r w:rsidRPr="00981DA3">
        <w:rPr>
          <w:rFonts w:ascii="Times New Roman" w:eastAsia="Times New Roman" w:hAnsi="Times New Roman" w:cs="Times New Roman"/>
          <w:color w:val="000000"/>
          <w:sz w:val="24"/>
          <w:szCs w:val="24"/>
          <w:lang w:eastAsia="tr-TR"/>
        </w:rPr>
        <w:t>v.b</w:t>
      </w:r>
      <w:proofErr w:type="spellEnd"/>
      <w:r w:rsidRPr="00981DA3">
        <w:rPr>
          <w:rFonts w:ascii="Times New Roman" w:eastAsia="Times New Roman" w:hAnsi="Times New Roman" w:cs="Times New Roman"/>
          <w:color w:val="000000"/>
          <w:sz w:val="24"/>
          <w:szCs w:val="24"/>
          <w:lang w:eastAsia="tr-TR"/>
        </w:rPr>
        <w:t xml:space="preserve">.) ve KDV göz önünde bulundurulmalı,  proje bütçesi KDV </w:t>
      </w:r>
      <w:proofErr w:type="gramStart"/>
      <w:r w:rsidRPr="00981DA3">
        <w:rPr>
          <w:rFonts w:ascii="Times New Roman" w:eastAsia="Times New Roman" w:hAnsi="Times New Roman" w:cs="Times New Roman"/>
          <w:color w:val="000000"/>
          <w:sz w:val="24"/>
          <w:szCs w:val="24"/>
          <w:lang w:eastAsia="tr-TR"/>
        </w:rPr>
        <w:t>dahil</w:t>
      </w:r>
      <w:proofErr w:type="gramEnd"/>
      <w:r w:rsidRPr="00981DA3">
        <w:rPr>
          <w:rFonts w:ascii="Times New Roman" w:eastAsia="Times New Roman" w:hAnsi="Times New Roman" w:cs="Times New Roman"/>
          <w:color w:val="000000"/>
          <w:sz w:val="24"/>
          <w:szCs w:val="24"/>
          <w:lang w:eastAsia="tr-TR"/>
        </w:rPr>
        <w:t xml:space="preserve"> yazılmalıdır. Bütçe hazırla</w:t>
      </w:r>
      <w:r w:rsidR="00C95DBB" w:rsidRPr="00981DA3">
        <w:rPr>
          <w:rFonts w:ascii="Times New Roman" w:eastAsia="Times New Roman" w:hAnsi="Times New Roman" w:cs="Times New Roman"/>
          <w:color w:val="000000"/>
          <w:sz w:val="24"/>
          <w:szCs w:val="24"/>
          <w:lang w:eastAsia="tr-TR"/>
        </w:rPr>
        <w:t>nı</w:t>
      </w:r>
      <w:r w:rsidRPr="00981DA3">
        <w:rPr>
          <w:rFonts w:ascii="Times New Roman" w:eastAsia="Times New Roman" w:hAnsi="Times New Roman" w:cs="Times New Roman"/>
          <w:color w:val="000000"/>
          <w:sz w:val="24"/>
          <w:szCs w:val="24"/>
          <w:lang w:eastAsia="tr-TR"/>
        </w:rPr>
        <w:t>rken kullanılan tüm belgeler, proforma fatura, teklif mektubu ve diğer piyasa araştırma evrakları e-BAP Otomasyon Sistemine yüklenmelidir.</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shd w:val="clear" w:color="auto" w:fill="FFFFFF"/>
          <w:lang w:eastAsia="tr-TR"/>
        </w:rPr>
        <w:t>Detaylandırılmayan ve BAP Komisyon</w:t>
      </w:r>
      <w:r w:rsidR="00C95DBB" w:rsidRPr="00981DA3">
        <w:rPr>
          <w:rFonts w:ascii="Times New Roman" w:eastAsia="Times New Roman" w:hAnsi="Times New Roman" w:cs="Times New Roman"/>
          <w:color w:val="000000"/>
          <w:sz w:val="24"/>
          <w:szCs w:val="24"/>
          <w:shd w:val="clear" w:color="auto" w:fill="FFFFFF"/>
          <w:lang w:eastAsia="tr-TR"/>
        </w:rPr>
        <w:t>u</w:t>
      </w:r>
      <w:r w:rsidRPr="00981DA3">
        <w:rPr>
          <w:rFonts w:ascii="Times New Roman" w:eastAsia="Times New Roman" w:hAnsi="Times New Roman" w:cs="Times New Roman"/>
          <w:color w:val="000000"/>
          <w:sz w:val="24"/>
          <w:szCs w:val="24"/>
          <w:shd w:val="clear" w:color="auto" w:fill="FFFFFF"/>
          <w:lang w:eastAsia="tr-TR"/>
        </w:rPr>
        <w:t xml:space="preserve"> tarafından uygun görülmeyen harcamalar kabul edilmeyecektir.</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Yolluklar kalemine</w:t>
      </w:r>
      <w:r w:rsidR="00C95DBB" w:rsidRPr="00981DA3">
        <w:rPr>
          <w:rFonts w:ascii="Times New Roman" w:eastAsia="Times New Roman" w:hAnsi="Times New Roman" w:cs="Times New Roman"/>
          <w:color w:val="000000"/>
          <w:sz w:val="24"/>
          <w:szCs w:val="24"/>
          <w:lang w:eastAsia="tr-TR"/>
        </w:rPr>
        <w:t>,</w:t>
      </w:r>
      <w:r w:rsidRPr="00981DA3">
        <w:rPr>
          <w:rFonts w:ascii="Times New Roman" w:eastAsia="Times New Roman" w:hAnsi="Times New Roman" w:cs="Times New Roman"/>
          <w:color w:val="000000"/>
          <w:sz w:val="24"/>
          <w:szCs w:val="24"/>
          <w:lang w:eastAsia="tr-TR"/>
        </w:rPr>
        <w:t xml:space="preserve"> arazi ve saha çalışmaları hariç</w:t>
      </w:r>
      <w:r w:rsidR="00C95DBB" w:rsidRPr="00981DA3">
        <w:rPr>
          <w:rFonts w:ascii="Times New Roman" w:eastAsia="Times New Roman" w:hAnsi="Times New Roman" w:cs="Times New Roman"/>
          <w:color w:val="000000"/>
          <w:sz w:val="24"/>
          <w:szCs w:val="24"/>
          <w:lang w:eastAsia="tr-TR"/>
        </w:rPr>
        <w:t>,</w:t>
      </w:r>
      <w:r w:rsidRPr="00981DA3">
        <w:rPr>
          <w:rFonts w:ascii="Times New Roman" w:eastAsia="Times New Roman" w:hAnsi="Times New Roman" w:cs="Times New Roman"/>
          <w:color w:val="000000"/>
          <w:sz w:val="24"/>
          <w:szCs w:val="24"/>
          <w:lang w:eastAsia="tr-TR"/>
        </w:rPr>
        <w:t xml:space="preserve"> bütçe verilmeyecektir.</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 xml:space="preserve">Bütçesinde kitap basım bedeli dışında maddi talep içermeyen Bilimsel Araştırma  Projelerinin ulusal veya uluslararası yayınevlerince 500 </w:t>
      </w:r>
      <w:proofErr w:type="gramStart"/>
      <w:r w:rsidRPr="00981DA3">
        <w:rPr>
          <w:rFonts w:ascii="Times New Roman" w:eastAsia="Times New Roman" w:hAnsi="Times New Roman" w:cs="Times New Roman"/>
          <w:color w:val="000000"/>
          <w:sz w:val="24"/>
          <w:szCs w:val="24"/>
          <w:lang w:eastAsia="tr-TR"/>
        </w:rPr>
        <w:t>adeti</w:t>
      </w:r>
      <w:proofErr w:type="gramEnd"/>
      <w:r w:rsidRPr="00981DA3">
        <w:rPr>
          <w:rFonts w:ascii="Times New Roman" w:eastAsia="Times New Roman" w:hAnsi="Times New Roman" w:cs="Times New Roman"/>
          <w:color w:val="000000"/>
          <w:sz w:val="24"/>
          <w:szCs w:val="24"/>
          <w:lang w:eastAsia="tr-TR"/>
        </w:rPr>
        <w:t xml:space="preserve"> aşmayacak miktarda basımına, kitap telif hakları Erzurum Teknik Üniversitesi’ne devredilmek ve basımı gerçekleştirilmesi planlanan çalışmanın ön sözünde “Bu çalışma Erzurum Teknik Üniversitesi BAP Koordinasyon Birimi tarafından desteklenmiştir. Proje Numarası</w:t>
      </w:r>
      <w:proofErr w:type="gramStart"/>
      <w:r w:rsidRPr="00981DA3">
        <w:rPr>
          <w:rFonts w:ascii="Times New Roman" w:eastAsia="Times New Roman" w:hAnsi="Times New Roman" w:cs="Times New Roman"/>
          <w:color w:val="000000"/>
          <w:sz w:val="24"/>
          <w:szCs w:val="24"/>
          <w:lang w:eastAsia="tr-TR"/>
        </w:rPr>
        <w:t>:….</w:t>
      </w:r>
      <w:proofErr w:type="gramEnd"/>
      <w:r w:rsidRPr="00981DA3">
        <w:rPr>
          <w:rFonts w:ascii="Times New Roman" w:eastAsia="Times New Roman" w:hAnsi="Times New Roman" w:cs="Times New Roman"/>
          <w:color w:val="000000"/>
          <w:sz w:val="24"/>
          <w:szCs w:val="24"/>
          <w:lang w:eastAsia="tr-TR"/>
        </w:rPr>
        <w:t>” ifadesin</w:t>
      </w:r>
      <w:r w:rsidR="00C95DBB" w:rsidRPr="00981DA3">
        <w:rPr>
          <w:rFonts w:ascii="Times New Roman" w:eastAsia="Times New Roman" w:hAnsi="Times New Roman" w:cs="Times New Roman"/>
          <w:color w:val="000000"/>
          <w:sz w:val="24"/>
          <w:szCs w:val="24"/>
          <w:lang w:eastAsia="tr-TR"/>
        </w:rPr>
        <w:t>in</w:t>
      </w:r>
      <w:r w:rsidRPr="00981DA3">
        <w:rPr>
          <w:rFonts w:ascii="Times New Roman" w:eastAsia="Times New Roman" w:hAnsi="Times New Roman" w:cs="Times New Roman"/>
          <w:color w:val="000000"/>
          <w:sz w:val="24"/>
          <w:szCs w:val="24"/>
          <w:lang w:eastAsia="tr-TR"/>
        </w:rPr>
        <w:t xml:space="preserve"> yer </w:t>
      </w:r>
      <w:r w:rsidR="00C95DBB" w:rsidRPr="00981DA3">
        <w:rPr>
          <w:rFonts w:ascii="Times New Roman" w:eastAsia="Times New Roman" w:hAnsi="Times New Roman" w:cs="Times New Roman"/>
          <w:color w:val="000000"/>
          <w:sz w:val="24"/>
          <w:szCs w:val="24"/>
          <w:lang w:eastAsia="tr-TR"/>
        </w:rPr>
        <w:t>alması halinde</w:t>
      </w:r>
      <w:r w:rsidRPr="00981DA3">
        <w:rPr>
          <w:rFonts w:ascii="Times New Roman" w:eastAsia="Times New Roman" w:hAnsi="Times New Roman" w:cs="Times New Roman"/>
          <w:color w:val="000000"/>
          <w:sz w:val="24"/>
          <w:szCs w:val="24"/>
          <w:lang w:eastAsia="tr-TR"/>
        </w:rPr>
        <w:t xml:space="preserve"> destek verilecektir.</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Bilimsel Araştırma  Proje müracaatlarında  sadece yurt dışında bulunan el yazması eserlerin</w:t>
      </w:r>
      <w:r w:rsidR="00C95DBB" w:rsidRPr="00981DA3">
        <w:rPr>
          <w:rFonts w:ascii="Times New Roman" w:eastAsia="Times New Roman" w:hAnsi="Times New Roman" w:cs="Times New Roman"/>
          <w:color w:val="000000"/>
          <w:sz w:val="24"/>
          <w:szCs w:val="24"/>
          <w:lang w:eastAsia="tr-TR"/>
        </w:rPr>
        <w:t xml:space="preserve"> dijital olarak temin edilmesi için</w:t>
      </w:r>
      <w:r w:rsidRPr="00981DA3">
        <w:rPr>
          <w:rFonts w:ascii="Times New Roman" w:eastAsia="Times New Roman" w:hAnsi="Times New Roman" w:cs="Times New Roman"/>
          <w:color w:val="000000"/>
          <w:sz w:val="24"/>
          <w:szCs w:val="24"/>
          <w:lang w:eastAsia="tr-TR"/>
        </w:rPr>
        <w:t xml:space="preserve"> en fazla </w:t>
      </w:r>
      <w:r w:rsidR="005C281A">
        <w:rPr>
          <w:rFonts w:ascii="Times New Roman" w:eastAsia="Times New Roman" w:hAnsi="Times New Roman" w:cs="Times New Roman"/>
          <w:color w:val="000000"/>
          <w:sz w:val="24"/>
          <w:szCs w:val="24"/>
          <w:lang w:eastAsia="tr-TR"/>
        </w:rPr>
        <w:t>₺2000</w:t>
      </w:r>
      <w:r w:rsidR="00C95DBB" w:rsidRPr="00981DA3">
        <w:rPr>
          <w:rFonts w:ascii="Times New Roman" w:eastAsia="Times New Roman" w:hAnsi="Times New Roman" w:cs="Times New Roman"/>
          <w:color w:val="000000"/>
          <w:sz w:val="24"/>
          <w:szCs w:val="24"/>
          <w:lang w:eastAsia="tr-TR"/>
        </w:rPr>
        <w:t>’ye</w:t>
      </w:r>
      <w:r w:rsidRPr="00981DA3">
        <w:rPr>
          <w:rFonts w:ascii="Times New Roman" w:eastAsia="Times New Roman" w:hAnsi="Times New Roman" w:cs="Times New Roman"/>
          <w:color w:val="000000"/>
          <w:sz w:val="24"/>
          <w:szCs w:val="24"/>
          <w:lang w:eastAsia="tr-TR"/>
        </w:rPr>
        <w:t xml:space="preserve"> kadar destek sağlanacaktır.</w:t>
      </w:r>
      <w:r w:rsidR="00C95DBB" w:rsidRPr="00981DA3">
        <w:rPr>
          <w:rFonts w:ascii="Times New Roman" w:eastAsia="Times New Roman" w:hAnsi="Times New Roman" w:cs="Times New Roman"/>
          <w:color w:val="000000"/>
          <w:sz w:val="24"/>
          <w:szCs w:val="24"/>
          <w:lang w:eastAsia="tr-TR"/>
        </w:rPr>
        <w:t xml:space="preserve"> </w:t>
      </w:r>
      <w:r w:rsidRPr="00981DA3">
        <w:rPr>
          <w:rFonts w:ascii="Times New Roman" w:eastAsia="Times New Roman" w:hAnsi="Times New Roman" w:cs="Times New Roman"/>
          <w:color w:val="000000"/>
          <w:sz w:val="24"/>
          <w:szCs w:val="24"/>
          <w:lang w:eastAsia="tr-TR"/>
        </w:rPr>
        <w:t>Matbu kitap, dergi, gazete, belge türünden eser taleplerine destek verilmeyecektir.</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Proje çalışmaları için yapılacak kazı, arazi ve benzeri saha çalışması gereken projelerde</w:t>
      </w:r>
      <w:r w:rsidR="00C95DBB" w:rsidRPr="00981DA3">
        <w:rPr>
          <w:rFonts w:ascii="Times New Roman" w:eastAsia="Times New Roman" w:hAnsi="Times New Roman" w:cs="Times New Roman"/>
          <w:color w:val="000000"/>
          <w:sz w:val="24"/>
          <w:szCs w:val="24"/>
          <w:lang w:eastAsia="tr-TR"/>
        </w:rPr>
        <w:t>,</w:t>
      </w:r>
      <w:r w:rsidRPr="00981DA3">
        <w:rPr>
          <w:rFonts w:ascii="Times New Roman" w:eastAsia="Times New Roman" w:hAnsi="Times New Roman" w:cs="Times New Roman"/>
          <w:color w:val="000000"/>
          <w:sz w:val="24"/>
          <w:szCs w:val="24"/>
          <w:lang w:eastAsia="tr-TR"/>
        </w:rPr>
        <w:t xml:space="preserve"> özel oto ve araç kiralama durumunda </w:t>
      </w:r>
      <w:r w:rsidR="00C95DBB" w:rsidRPr="00981DA3">
        <w:rPr>
          <w:rFonts w:ascii="Times New Roman" w:eastAsia="Times New Roman" w:hAnsi="Times New Roman" w:cs="Times New Roman"/>
          <w:color w:val="000000"/>
          <w:sz w:val="24"/>
          <w:szCs w:val="24"/>
          <w:lang w:eastAsia="tr-TR"/>
        </w:rPr>
        <w:t>yapılan seyahatlerde, her 100 km</w:t>
      </w:r>
      <w:r w:rsidRPr="00981DA3">
        <w:rPr>
          <w:rFonts w:ascii="Times New Roman" w:eastAsia="Times New Roman" w:hAnsi="Times New Roman" w:cs="Times New Roman"/>
          <w:color w:val="000000"/>
          <w:sz w:val="24"/>
          <w:szCs w:val="24"/>
          <w:lang w:eastAsia="tr-TR"/>
        </w:rPr>
        <w:t xml:space="preserve"> için 6 litre yakıt ücreti deste</w:t>
      </w:r>
      <w:r w:rsidR="00C95DBB" w:rsidRPr="00981DA3">
        <w:rPr>
          <w:rFonts w:ascii="Times New Roman" w:eastAsia="Times New Roman" w:hAnsi="Times New Roman" w:cs="Times New Roman"/>
          <w:color w:val="000000"/>
          <w:sz w:val="24"/>
          <w:szCs w:val="24"/>
          <w:lang w:eastAsia="tr-TR"/>
        </w:rPr>
        <w:t>ği</w:t>
      </w:r>
      <w:r w:rsidRPr="00981DA3">
        <w:rPr>
          <w:rFonts w:ascii="Times New Roman" w:eastAsia="Times New Roman" w:hAnsi="Times New Roman" w:cs="Times New Roman"/>
          <w:color w:val="000000"/>
          <w:sz w:val="24"/>
          <w:szCs w:val="24"/>
          <w:lang w:eastAsia="tr-TR"/>
        </w:rPr>
        <w:t xml:space="preserve"> sağlanır. Bu tutarın ödenebilmesi için yapılan km ile orantılı olarak alınacak yakıt faturalarının veya fişlerinin mutlaka formun ekine konulması gerekmektedir. </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Proje çalışmalarında alınması planlanan mal/malzeme, hizmet analitik bütçe sınıflandırmasına uygun olarak hazırlanmalıdır.</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Proje için gerekli alınacak tüm mal/malzeme, hizmet e-BAP Otomasyon Sisteminin malzeme listesi bölümünde ismi, miktarı ve birimi mutlaka belirtilmelidir</w:t>
      </w:r>
      <w:r w:rsidRPr="00981DA3">
        <w:rPr>
          <w:rFonts w:ascii="Times New Roman" w:eastAsia="Times New Roman" w:hAnsi="Times New Roman" w:cs="Times New Roman"/>
          <w:color w:val="512DA8"/>
          <w:sz w:val="24"/>
          <w:szCs w:val="24"/>
          <w:lang w:eastAsia="tr-TR"/>
        </w:rPr>
        <w:t>.</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shd w:val="clear" w:color="auto" w:fill="FFFFFF"/>
          <w:lang w:eastAsia="tr-TR"/>
        </w:rPr>
        <w:t xml:space="preserve">Proje başvuruları en az </w:t>
      </w:r>
      <w:r w:rsidR="00D10D67">
        <w:rPr>
          <w:rFonts w:ascii="Times New Roman" w:eastAsia="Times New Roman" w:hAnsi="Times New Roman" w:cs="Times New Roman"/>
          <w:color w:val="000000"/>
          <w:sz w:val="24"/>
          <w:szCs w:val="24"/>
          <w:shd w:val="clear" w:color="auto" w:fill="FFFFFF"/>
          <w:lang w:eastAsia="tr-TR"/>
        </w:rPr>
        <w:t>2</w:t>
      </w:r>
      <w:r w:rsidRPr="00981DA3">
        <w:rPr>
          <w:rFonts w:ascii="Times New Roman" w:eastAsia="Times New Roman" w:hAnsi="Times New Roman" w:cs="Times New Roman"/>
          <w:color w:val="000000"/>
          <w:sz w:val="24"/>
          <w:szCs w:val="24"/>
          <w:shd w:val="clear" w:color="auto" w:fill="FFFFFF"/>
          <w:lang w:eastAsia="tr-TR"/>
        </w:rPr>
        <w:t xml:space="preserve"> (</w:t>
      </w:r>
      <w:r w:rsidR="00D10D67">
        <w:rPr>
          <w:rFonts w:ascii="Times New Roman" w:eastAsia="Times New Roman" w:hAnsi="Times New Roman" w:cs="Times New Roman"/>
          <w:color w:val="000000"/>
          <w:sz w:val="24"/>
          <w:szCs w:val="24"/>
          <w:shd w:val="clear" w:color="auto" w:fill="FFFFFF"/>
          <w:lang w:eastAsia="tr-TR"/>
        </w:rPr>
        <w:t>iki</w:t>
      </w:r>
      <w:r w:rsidRPr="00981DA3">
        <w:rPr>
          <w:rFonts w:ascii="Times New Roman" w:eastAsia="Times New Roman" w:hAnsi="Times New Roman" w:cs="Times New Roman"/>
          <w:color w:val="000000"/>
          <w:sz w:val="24"/>
          <w:szCs w:val="24"/>
          <w:shd w:val="clear" w:color="auto" w:fill="FFFFFF"/>
          <w:lang w:eastAsia="tr-TR"/>
        </w:rPr>
        <w:t>) ayrı hakem tarafından değerlendirilecek ve projeyle ilgili nihai karar BAP Komisyonu tarafından verilecektir</w:t>
      </w:r>
      <w:r w:rsidRPr="00981DA3">
        <w:rPr>
          <w:rFonts w:ascii="Times New Roman" w:eastAsia="Times New Roman" w:hAnsi="Times New Roman" w:cs="Times New Roman"/>
          <w:color w:val="FF0000"/>
          <w:sz w:val="24"/>
          <w:szCs w:val="24"/>
          <w:shd w:val="clear" w:color="auto" w:fill="FFFFFF"/>
          <w:lang w:eastAsia="tr-TR"/>
        </w:rPr>
        <w:t>.</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shd w:val="clear" w:color="auto" w:fill="FFFFFF"/>
          <w:lang w:eastAsia="tr-TR"/>
        </w:rPr>
        <w:t>Proje konusu ile ilgili alanda uzman olan</w:t>
      </w:r>
      <w:r w:rsidR="009B728E" w:rsidRPr="00981DA3">
        <w:rPr>
          <w:rFonts w:ascii="Times New Roman" w:eastAsia="Times New Roman" w:hAnsi="Times New Roman" w:cs="Times New Roman"/>
          <w:color w:val="000000"/>
          <w:sz w:val="24"/>
          <w:szCs w:val="24"/>
          <w:shd w:val="clear" w:color="auto" w:fill="FFFFFF"/>
          <w:lang w:eastAsia="tr-TR"/>
        </w:rPr>
        <w:t>,</w:t>
      </w:r>
      <w:r w:rsidRPr="00981DA3">
        <w:rPr>
          <w:rFonts w:ascii="Times New Roman" w:eastAsia="Times New Roman" w:hAnsi="Times New Roman" w:cs="Times New Roman"/>
          <w:color w:val="000000"/>
          <w:sz w:val="24"/>
          <w:szCs w:val="24"/>
          <w:shd w:val="clear" w:color="auto" w:fill="FFFFFF"/>
          <w:lang w:eastAsia="tr-TR"/>
        </w:rPr>
        <w:t xml:space="preserve"> ancak proje ekibiyle çıkar çatışması veya çakışması olmayan beş hakem ismi önerilmelidir.</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shd w:val="clear" w:color="auto" w:fill="FFFFFF"/>
          <w:lang w:eastAsia="tr-TR"/>
        </w:rPr>
        <w:lastRenderedPageBreak/>
        <w:t>Proje yürütücüsü, komisyona proje başlangıç tarihinden itibaren her 6 (altı) ay sonunda gelişme raporu sunacaktır.</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shd w:val="clear" w:color="auto" w:fill="FFFFFF"/>
          <w:lang w:eastAsia="tr-TR"/>
        </w:rPr>
        <w:t>Proje yürütücüsü sonuç raporunu protokolde belirtilen proje bitiş tarihinden itibaren en geç 3 (üç) ay içerisinde sonuç raporu için belirtilen formata uygun olarak BAP Komisyonu’na sunacaktır.</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shd w:val="clear" w:color="auto" w:fill="FFFFFF"/>
          <w:lang w:eastAsia="tr-TR"/>
        </w:rPr>
        <w:t>BAP Komisyonu tarafından gerekçeli talebin uygun görülmesi durumunda projeye ek süre verilebilmektedir. Ek süre isteği en geç protokolde belirtilen proje bitiş tarihinden 1 (bir) ay önce yapılmalıdır. Ek süre mücbir nedenler dışında bir defaya mahsus verilir.</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shd w:val="clear" w:color="auto" w:fill="FFFFFF"/>
          <w:lang w:eastAsia="tr-TR"/>
        </w:rPr>
        <w:t>Ek bütçe talepleri, proje süresinin ilk yarısının tamamlanmasından sonra ve proje tamamlanmasına 2</w:t>
      </w:r>
      <w:r w:rsidR="009B728E" w:rsidRPr="00981DA3">
        <w:rPr>
          <w:rFonts w:ascii="Times New Roman" w:eastAsia="Times New Roman" w:hAnsi="Times New Roman" w:cs="Times New Roman"/>
          <w:color w:val="000000"/>
          <w:sz w:val="24"/>
          <w:szCs w:val="24"/>
          <w:shd w:val="clear" w:color="auto" w:fill="FFFFFF"/>
          <w:lang w:eastAsia="tr-TR"/>
        </w:rPr>
        <w:t xml:space="preserve"> (iki)</w:t>
      </w:r>
      <w:r w:rsidRPr="00981DA3">
        <w:rPr>
          <w:rFonts w:ascii="Times New Roman" w:eastAsia="Times New Roman" w:hAnsi="Times New Roman" w:cs="Times New Roman"/>
          <w:color w:val="000000"/>
          <w:sz w:val="24"/>
          <w:szCs w:val="24"/>
          <w:shd w:val="clear" w:color="auto" w:fill="FFFFFF"/>
          <w:lang w:eastAsia="tr-TR"/>
        </w:rPr>
        <w:t xml:space="preserve"> ay zaman kalıncaya kadar yapılabilir. Ek bütçe talepleri yapılırken gerekçe detaylandırılmalıdır.</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lang w:eastAsia="tr-TR"/>
        </w:rPr>
        <w:t xml:space="preserve">Proje kapsamında yapılan her türlü yayın, kitap, makale, tez </w:t>
      </w:r>
      <w:proofErr w:type="spellStart"/>
      <w:r w:rsidRPr="00981DA3">
        <w:rPr>
          <w:rFonts w:ascii="Times New Roman" w:eastAsia="Times New Roman" w:hAnsi="Times New Roman" w:cs="Times New Roman"/>
          <w:color w:val="000000"/>
          <w:sz w:val="24"/>
          <w:szCs w:val="24"/>
          <w:lang w:eastAsia="tr-TR"/>
        </w:rPr>
        <w:t>vb</w:t>
      </w:r>
      <w:proofErr w:type="spellEnd"/>
      <w:r w:rsidRPr="00981DA3">
        <w:rPr>
          <w:rFonts w:ascii="Times New Roman" w:eastAsia="Times New Roman" w:hAnsi="Times New Roman" w:cs="Times New Roman"/>
          <w:color w:val="000000"/>
          <w:sz w:val="24"/>
          <w:szCs w:val="24"/>
          <w:lang w:eastAsia="tr-TR"/>
        </w:rPr>
        <w:t xml:space="preserve"> çalışmalarda “Bu çalışma Erzurum Teknik Üniversitesi BAP Koordinasyon Birimi tarafından desteklenmiştir. Proje Numarası</w:t>
      </w:r>
      <w:proofErr w:type="gramStart"/>
      <w:r w:rsidRPr="00981DA3">
        <w:rPr>
          <w:rFonts w:ascii="Times New Roman" w:eastAsia="Times New Roman" w:hAnsi="Times New Roman" w:cs="Times New Roman"/>
          <w:color w:val="000000"/>
          <w:sz w:val="24"/>
          <w:szCs w:val="24"/>
          <w:lang w:eastAsia="tr-TR"/>
        </w:rPr>
        <w:t>:….</w:t>
      </w:r>
      <w:proofErr w:type="gramEnd"/>
      <w:r w:rsidRPr="00981DA3">
        <w:rPr>
          <w:rFonts w:ascii="Times New Roman" w:eastAsia="Times New Roman" w:hAnsi="Times New Roman" w:cs="Times New Roman"/>
          <w:color w:val="000000"/>
          <w:sz w:val="24"/>
          <w:szCs w:val="24"/>
          <w:lang w:eastAsia="tr-TR"/>
        </w:rPr>
        <w:t xml:space="preserve">” </w:t>
      </w:r>
      <w:r w:rsidR="009B728E" w:rsidRPr="00981DA3">
        <w:rPr>
          <w:rFonts w:ascii="Times New Roman" w:eastAsia="Times New Roman" w:hAnsi="Times New Roman" w:cs="Times New Roman"/>
          <w:color w:val="000000"/>
          <w:sz w:val="24"/>
          <w:szCs w:val="24"/>
          <w:lang w:eastAsia="tr-TR"/>
        </w:rPr>
        <w:t>ş</w:t>
      </w:r>
      <w:r w:rsidRPr="00981DA3">
        <w:rPr>
          <w:rFonts w:ascii="Times New Roman" w:eastAsia="Times New Roman" w:hAnsi="Times New Roman" w:cs="Times New Roman"/>
          <w:color w:val="000000"/>
          <w:sz w:val="24"/>
          <w:szCs w:val="24"/>
          <w:lang w:eastAsia="tr-TR"/>
        </w:rPr>
        <w:t>eklinde veya benzer anlama gelecek bir ibareye yer verilmesi zorunludur. Aksi takdirde yönergenin ilgili yaptırımı uygulanacaktır.</w:t>
      </w:r>
    </w:p>
    <w:p w:rsidR="00944437" w:rsidRPr="00981DA3" w:rsidRDefault="00944437" w:rsidP="00981DA3">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981DA3">
        <w:rPr>
          <w:rFonts w:ascii="Times New Roman" w:eastAsia="Times New Roman" w:hAnsi="Times New Roman" w:cs="Times New Roman"/>
          <w:color w:val="000000"/>
          <w:sz w:val="24"/>
          <w:szCs w:val="24"/>
          <w:shd w:val="clear" w:color="auto" w:fill="FFFFFF"/>
          <w:lang w:eastAsia="tr-TR"/>
        </w:rPr>
        <w:t xml:space="preserve">Proje başvuru süreleri içinde başvurusu yapılmayan, ıslak imzalı teslimi gereken evrakları süresi içinde </w:t>
      </w:r>
      <w:r w:rsidR="009B728E" w:rsidRPr="00981DA3">
        <w:rPr>
          <w:rFonts w:ascii="Times New Roman" w:eastAsia="Times New Roman" w:hAnsi="Times New Roman" w:cs="Times New Roman"/>
          <w:color w:val="000000"/>
          <w:sz w:val="24"/>
          <w:szCs w:val="24"/>
          <w:lang w:eastAsia="tr-TR"/>
        </w:rPr>
        <w:t xml:space="preserve">BAP Koordinasyon Birimi’ne </w:t>
      </w:r>
      <w:r w:rsidRPr="00981DA3">
        <w:rPr>
          <w:rFonts w:ascii="Times New Roman" w:eastAsia="Times New Roman" w:hAnsi="Times New Roman" w:cs="Times New Roman"/>
          <w:color w:val="000000"/>
          <w:sz w:val="24"/>
          <w:szCs w:val="24"/>
          <w:shd w:val="clear" w:color="auto" w:fill="FFFFFF"/>
          <w:lang w:eastAsia="tr-TR"/>
        </w:rPr>
        <w:t>teslim etmeyen, düzeltme talebinde bulunulan projelerde belirtilen süre içerisinde düzeltilmesi yapılmayan/eksik teslim edilen ve düzeltilen kısımların evraklarını zamanında teslim etmeyen yürütücülerin proje başvuruları kabul edilmeyecektir.</w:t>
      </w:r>
    </w:p>
    <w:p w:rsidR="00981DA3" w:rsidRDefault="00981DA3">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br w:type="page"/>
      </w:r>
    </w:p>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lastRenderedPageBreak/>
        <w:t xml:space="preserve">Çizelge -1 </w:t>
      </w:r>
      <w:r w:rsidRPr="00944437">
        <w:rPr>
          <w:rFonts w:ascii="Times New Roman" w:eastAsia="Times New Roman" w:hAnsi="Times New Roman" w:cs="Times New Roman"/>
          <w:color w:val="000000"/>
          <w:sz w:val="24"/>
          <w:szCs w:val="24"/>
          <w:lang w:eastAsia="tr-TR"/>
        </w:rPr>
        <w:t>Fen Bilimleri Alanında Bilimsel Çalışmalara Ait Birim Puanlar</w:t>
      </w:r>
    </w:p>
    <w:tbl>
      <w:tblPr>
        <w:tblW w:w="0" w:type="auto"/>
        <w:tblCellMar>
          <w:top w:w="15" w:type="dxa"/>
          <w:left w:w="15" w:type="dxa"/>
          <w:bottom w:w="15" w:type="dxa"/>
          <w:right w:w="15" w:type="dxa"/>
        </w:tblCellMar>
        <w:tblLook w:val="04A0" w:firstRow="1" w:lastRow="0" w:firstColumn="1" w:lastColumn="0" w:noHBand="0" w:noVBand="1"/>
      </w:tblPr>
      <w:tblGrid>
        <w:gridCol w:w="320"/>
        <w:gridCol w:w="7951"/>
        <w:gridCol w:w="801"/>
      </w:tblGrid>
      <w:tr w:rsidR="00944437" w:rsidRPr="00944437" w:rsidTr="00944437">
        <w:trPr>
          <w:trHeight w:val="56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u w:val="single"/>
                <w:lang w:eastAsia="tr-TR"/>
              </w:rPr>
              <w:t>Yayın Türleri</w:t>
            </w:r>
          </w:p>
        </w:tc>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u w:val="single"/>
                <w:lang w:eastAsia="tr-TR"/>
              </w:rPr>
              <w:t>Puanı</w:t>
            </w:r>
          </w:p>
        </w:tc>
      </w:tr>
      <w:tr w:rsidR="00944437" w:rsidRPr="00944437" w:rsidTr="008D420D">
        <w:trPr>
          <w:trHeight w:val="529"/>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1</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3805CD">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SCI, SCI</w:t>
            </w:r>
            <w:r w:rsidRPr="00944437">
              <w:rPr>
                <w:rFonts w:ascii="Cambria Math" w:eastAsia="Times New Roman" w:hAnsi="Cambria Math" w:cs="Times New Roman"/>
                <w:color w:val="000000"/>
                <w:sz w:val="24"/>
                <w:szCs w:val="24"/>
                <w:lang w:eastAsia="tr-TR"/>
              </w:rPr>
              <w:t>‐</w:t>
            </w:r>
            <w:proofErr w:type="spellStart"/>
            <w:r w:rsidR="003805CD">
              <w:rPr>
                <w:rFonts w:ascii="Times New Roman" w:eastAsia="Times New Roman" w:hAnsi="Times New Roman" w:cs="Times New Roman"/>
                <w:color w:val="000000"/>
                <w:sz w:val="24"/>
                <w:szCs w:val="24"/>
                <w:lang w:eastAsia="tr-TR"/>
              </w:rPr>
              <w:t>Expanded</w:t>
            </w:r>
            <w:proofErr w:type="spellEnd"/>
            <w:r w:rsidR="005C0EE7">
              <w:rPr>
                <w:rFonts w:ascii="Times New Roman" w:eastAsia="Times New Roman" w:hAnsi="Times New Roman" w:cs="Times New Roman"/>
                <w:color w:val="000000"/>
                <w:sz w:val="24"/>
                <w:szCs w:val="24"/>
                <w:lang w:eastAsia="tr-TR"/>
              </w:rPr>
              <w:t xml:space="preserve">, </w:t>
            </w:r>
            <w:r w:rsidR="005C0EE7" w:rsidRPr="00944437">
              <w:rPr>
                <w:rFonts w:ascii="Times New Roman" w:eastAsia="Times New Roman" w:hAnsi="Times New Roman" w:cs="Times New Roman"/>
                <w:color w:val="000000"/>
                <w:sz w:val="24"/>
                <w:szCs w:val="24"/>
                <w:lang w:eastAsia="tr-TR"/>
              </w:rPr>
              <w:t>SSCI veya AHCI</w:t>
            </w:r>
            <w:r w:rsidR="003805CD">
              <w:rPr>
                <w:rFonts w:ascii="Times New Roman" w:eastAsia="Times New Roman" w:hAnsi="Times New Roman" w:cs="Times New Roman"/>
                <w:color w:val="000000"/>
                <w:sz w:val="24"/>
                <w:szCs w:val="24"/>
                <w:lang w:eastAsia="tr-TR"/>
              </w:rPr>
              <w:t xml:space="preserve"> </w:t>
            </w:r>
            <w:r w:rsidRPr="00944437">
              <w:rPr>
                <w:rFonts w:ascii="Times New Roman" w:eastAsia="Times New Roman" w:hAnsi="Times New Roman" w:cs="Times New Roman"/>
                <w:color w:val="000000"/>
                <w:sz w:val="24"/>
                <w:szCs w:val="24"/>
                <w:lang w:eastAsia="tr-TR"/>
              </w:rPr>
              <w:t>kapsamındaki dergilerde yayımlanmış makale</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20</w:t>
            </w:r>
          </w:p>
        </w:tc>
      </w:tr>
      <w:tr w:rsidR="00944437" w:rsidRPr="00944437" w:rsidTr="00944437">
        <w:trPr>
          <w:trHeight w:val="30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2</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Diğer uluslararası hakemli dergilerde yayımlanmış makale</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10</w:t>
            </w:r>
          </w:p>
        </w:tc>
      </w:tr>
      <w:tr w:rsidR="00944437" w:rsidRPr="00944437" w:rsidTr="00944437">
        <w:trPr>
          <w:trHeight w:val="34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3</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ULAKBİM tarafından taranan ulusal hakemli dergilerde yayımlanmış makale</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12</w:t>
            </w:r>
          </w:p>
        </w:tc>
      </w:tr>
      <w:tr w:rsidR="00944437" w:rsidRPr="00944437" w:rsidTr="00944437">
        <w:trPr>
          <w:trHeight w:val="48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4</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Uluslararası bilimsel toplantıda sunulan ve bilim alanına katkı sağlayan sözlü bildiri</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10</w:t>
            </w:r>
          </w:p>
        </w:tc>
      </w:tr>
      <w:tr w:rsidR="00944437" w:rsidRPr="00944437" w:rsidTr="00944437">
        <w:trPr>
          <w:trHeight w:val="28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5</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Uluslararası bilimsel toplantıda sunulan ve bilim alanına katkı sağlayan poster</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8</w:t>
            </w:r>
          </w:p>
        </w:tc>
      </w:tr>
      <w:tr w:rsidR="00944437" w:rsidRPr="00944437" w:rsidTr="00944437">
        <w:trPr>
          <w:trHeight w:val="34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6</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Ulusal bilimsel toplantıda sunulan ve bilim alanına katkı sağlayan sözlü bildiri</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8</w:t>
            </w:r>
          </w:p>
        </w:tc>
      </w:tr>
      <w:tr w:rsidR="00944437" w:rsidRPr="00944437" w:rsidTr="00944437">
        <w:trPr>
          <w:trHeight w:val="48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7</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Ulusal bilimsel toplantıda sunulan ve bilim alanına katkı sağlayan poster</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6</w:t>
            </w:r>
          </w:p>
        </w:tc>
      </w:tr>
    </w:tbl>
    <w:p w:rsidR="00944437" w:rsidRPr="00944437" w:rsidRDefault="00944437" w:rsidP="00944437">
      <w:pPr>
        <w:spacing w:after="240" w:line="240" w:lineRule="auto"/>
        <w:rPr>
          <w:rFonts w:ascii="Times New Roman" w:eastAsia="Times New Roman" w:hAnsi="Times New Roman" w:cs="Times New Roman"/>
          <w:sz w:val="24"/>
          <w:szCs w:val="24"/>
          <w:lang w:eastAsia="tr-TR"/>
        </w:rPr>
      </w:pPr>
    </w:p>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Çizelge -2</w:t>
      </w:r>
      <w:r w:rsidRPr="00944437">
        <w:rPr>
          <w:rFonts w:ascii="Times New Roman" w:eastAsia="Times New Roman" w:hAnsi="Times New Roman" w:cs="Times New Roman"/>
          <w:color w:val="000000"/>
          <w:sz w:val="24"/>
          <w:szCs w:val="24"/>
          <w:lang w:eastAsia="tr-TR"/>
        </w:rPr>
        <w:t xml:space="preserve"> Sosyal Bilimleri Alanında Bilimsel Çalışmalara Ait Birim Puanlar</w:t>
      </w:r>
    </w:p>
    <w:tbl>
      <w:tblPr>
        <w:tblW w:w="0" w:type="auto"/>
        <w:tblCellMar>
          <w:top w:w="15" w:type="dxa"/>
          <w:left w:w="15" w:type="dxa"/>
          <w:bottom w:w="15" w:type="dxa"/>
          <w:right w:w="15" w:type="dxa"/>
        </w:tblCellMar>
        <w:tblLook w:val="04A0" w:firstRow="1" w:lastRow="0" w:firstColumn="1" w:lastColumn="0" w:noHBand="0" w:noVBand="1"/>
      </w:tblPr>
      <w:tblGrid>
        <w:gridCol w:w="440"/>
        <w:gridCol w:w="7831"/>
        <w:gridCol w:w="801"/>
      </w:tblGrid>
      <w:tr w:rsidR="00944437" w:rsidRPr="00944437" w:rsidTr="00944437">
        <w:trPr>
          <w:trHeight w:val="56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rPr>
                <w:rFonts w:ascii="Times New Roman" w:eastAsia="Times New Roman" w:hAnsi="Times New Roman" w:cs="Times New Roman"/>
                <w:sz w:val="24"/>
                <w:szCs w:val="24"/>
                <w:lang w:eastAsia="tr-TR"/>
              </w:rPr>
            </w:pPr>
          </w:p>
        </w:tc>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Yayın Türleri</w:t>
            </w:r>
          </w:p>
        </w:tc>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Puanı</w:t>
            </w:r>
          </w:p>
        </w:tc>
      </w:tr>
      <w:tr w:rsidR="00944437" w:rsidRPr="00944437" w:rsidTr="00944437">
        <w:trPr>
          <w:trHeight w:val="52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1</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5C0EE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SCI, SCI</w:t>
            </w:r>
            <w:r w:rsidRPr="00944437">
              <w:rPr>
                <w:rFonts w:ascii="Cambria Math" w:eastAsia="Times New Roman" w:hAnsi="Cambria Math" w:cs="Times New Roman"/>
                <w:color w:val="000000"/>
                <w:sz w:val="24"/>
                <w:szCs w:val="24"/>
                <w:lang w:eastAsia="tr-TR"/>
              </w:rPr>
              <w:t>‐</w:t>
            </w:r>
            <w:proofErr w:type="spellStart"/>
            <w:r>
              <w:rPr>
                <w:rFonts w:ascii="Times New Roman" w:eastAsia="Times New Roman" w:hAnsi="Times New Roman" w:cs="Times New Roman"/>
                <w:color w:val="000000"/>
                <w:sz w:val="24"/>
                <w:szCs w:val="24"/>
                <w:lang w:eastAsia="tr-TR"/>
              </w:rPr>
              <w:t>Expanded</w:t>
            </w:r>
            <w:proofErr w:type="spellEnd"/>
            <w:r>
              <w:rPr>
                <w:rFonts w:ascii="Times New Roman" w:eastAsia="Times New Roman" w:hAnsi="Times New Roman" w:cs="Times New Roman"/>
                <w:color w:val="000000"/>
                <w:sz w:val="24"/>
                <w:szCs w:val="24"/>
                <w:lang w:eastAsia="tr-TR"/>
              </w:rPr>
              <w:t xml:space="preserve">, </w:t>
            </w:r>
            <w:r w:rsidRPr="00944437">
              <w:rPr>
                <w:rFonts w:ascii="Times New Roman" w:eastAsia="Times New Roman" w:hAnsi="Times New Roman" w:cs="Times New Roman"/>
                <w:color w:val="000000"/>
                <w:sz w:val="24"/>
                <w:szCs w:val="24"/>
                <w:lang w:eastAsia="tr-TR"/>
              </w:rPr>
              <w:t>SSCI veya AHCI</w:t>
            </w:r>
            <w:r>
              <w:rPr>
                <w:rFonts w:ascii="Times New Roman" w:eastAsia="Times New Roman" w:hAnsi="Times New Roman" w:cs="Times New Roman"/>
                <w:color w:val="000000"/>
                <w:sz w:val="24"/>
                <w:szCs w:val="24"/>
                <w:lang w:eastAsia="tr-TR"/>
              </w:rPr>
              <w:t xml:space="preserve"> </w:t>
            </w:r>
            <w:r w:rsidRPr="00944437">
              <w:rPr>
                <w:rFonts w:ascii="Times New Roman" w:eastAsia="Times New Roman" w:hAnsi="Times New Roman" w:cs="Times New Roman"/>
                <w:color w:val="000000"/>
                <w:sz w:val="24"/>
                <w:szCs w:val="24"/>
                <w:lang w:eastAsia="tr-TR"/>
              </w:rPr>
              <w:t>kapsamındaki dergilerde yayımlanmış makale</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20</w:t>
            </w:r>
          </w:p>
        </w:tc>
      </w:tr>
      <w:tr w:rsidR="00944437" w:rsidRPr="00944437" w:rsidTr="00944437">
        <w:trPr>
          <w:trHeight w:val="30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2</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Diğer uluslararası hakemli dergilerde yayımlanmış makale</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10</w:t>
            </w:r>
          </w:p>
        </w:tc>
      </w:tr>
      <w:tr w:rsidR="00944437" w:rsidRPr="00944437" w:rsidTr="00944437">
        <w:trPr>
          <w:trHeight w:val="34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3</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ULAKBİM tarafından taranan ulusal hakemli dergilerde yayımlanmış makale</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12</w:t>
            </w:r>
          </w:p>
        </w:tc>
      </w:tr>
      <w:tr w:rsidR="00944437" w:rsidRPr="00944437" w:rsidTr="00944437">
        <w:trPr>
          <w:trHeight w:val="48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4</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Uluslararası bilimsel toplantıda sunulan ve bilim alanına katkı sağlayan sözlü bildiri</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10</w:t>
            </w:r>
          </w:p>
        </w:tc>
      </w:tr>
      <w:tr w:rsidR="00944437" w:rsidRPr="00944437" w:rsidTr="00944437">
        <w:trPr>
          <w:trHeight w:val="42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5</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Uluslararası bilimsel toplantıda sunulan ve bilim alanına katkı sağlayan poster</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8</w:t>
            </w:r>
          </w:p>
        </w:tc>
      </w:tr>
      <w:tr w:rsidR="00944437" w:rsidRPr="00944437" w:rsidTr="00944437">
        <w:trPr>
          <w:trHeight w:val="50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6</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Ulusal bilimsel toplantıda sunulan ve bilim alanına katkı sağlayan sözlü bildiri</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8</w:t>
            </w:r>
          </w:p>
        </w:tc>
      </w:tr>
      <w:tr w:rsidR="00944437" w:rsidRPr="00944437" w:rsidTr="00944437">
        <w:trPr>
          <w:trHeight w:val="34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7</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Ulusal bilimsel toplantıda sunulan ve bilim alanına katkı sağlayan poster</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6</w:t>
            </w:r>
          </w:p>
        </w:tc>
      </w:tr>
      <w:tr w:rsidR="00944437" w:rsidRPr="00944437" w:rsidTr="00944437">
        <w:trPr>
          <w:trHeight w:val="32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8</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Alanında uluslararası yayımlanan bilimsel kitap</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20</w:t>
            </w:r>
          </w:p>
        </w:tc>
      </w:tr>
      <w:tr w:rsidR="00944437" w:rsidRPr="00944437" w:rsidTr="00944437">
        <w:trPr>
          <w:trHeight w:val="34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9</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Alanında ulusal yayımlanan bilimsel kitap</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15</w:t>
            </w:r>
          </w:p>
        </w:tc>
      </w:tr>
      <w:tr w:rsidR="00944437" w:rsidRPr="00944437" w:rsidTr="00944437">
        <w:trPr>
          <w:trHeight w:val="34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10</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Alanında uluslararası yayımlanan kitap bölümü</w:t>
            </w:r>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12</w:t>
            </w:r>
          </w:p>
        </w:tc>
      </w:tr>
      <w:tr w:rsidR="00944437" w:rsidRPr="00944437" w:rsidTr="00944437">
        <w:trPr>
          <w:trHeight w:val="320"/>
        </w:trPr>
        <w:tc>
          <w:tcPr>
            <w:tcW w:w="0" w:type="auto"/>
            <w:tcBorders>
              <w:top w:val="single" w:sz="8" w:space="0" w:color="000000"/>
              <w:bottom w:val="single" w:sz="8" w:space="0" w:color="000000"/>
            </w:tcBorders>
            <w:shd w:val="clear" w:color="auto" w:fill="D9D9D9"/>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b/>
                <w:bCs/>
                <w:color w:val="000000"/>
                <w:sz w:val="24"/>
                <w:szCs w:val="24"/>
                <w:lang w:eastAsia="tr-TR"/>
              </w:rPr>
              <w:t>11</w:t>
            </w:r>
          </w:p>
        </w:tc>
        <w:tc>
          <w:tcPr>
            <w:tcW w:w="0" w:type="auto"/>
            <w:tcBorders>
              <w:top w:val="single" w:sz="8" w:space="0" w:color="000000"/>
              <w:bottom w:val="single" w:sz="8" w:space="0" w:color="000000"/>
            </w:tcBorders>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Alanında ulusal yayımlanan kitap bölümü</w:t>
            </w:r>
            <w:bookmarkStart w:id="0" w:name="_GoBack"/>
            <w:bookmarkEnd w:id="0"/>
          </w:p>
        </w:tc>
        <w:tc>
          <w:tcPr>
            <w:tcW w:w="0" w:type="auto"/>
            <w:tcBorders>
              <w:top w:val="single" w:sz="8" w:space="0" w:color="000000"/>
              <w:bottom w:val="single" w:sz="8" w:space="0" w:color="000000"/>
            </w:tcBorders>
            <w:shd w:val="clear" w:color="auto" w:fill="BFBFBF"/>
            <w:tcMar>
              <w:top w:w="100" w:type="dxa"/>
              <w:left w:w="100" w:type="dxa"/>
              <w:bottom w:w="100" w:type="dxa"/>
              <w:right w:w="100" w:type="dxa"/>
            </w:tcMar>
            <w:hideMark/>
          </w:tcPr>
          <w:p w:rsidR="00944437" w:rsidRPr="00944437" w:rsidRDefault="00944437" w:rsidP="00944437">
            <w:pPr>
              <w:spacing w:after="0" w:line="240" w:lineRule="auto"/>
              <w:jc w:val="both"/>
              <w:rPr>
                <w:rFonts w:ascii="Times New Roman" w:eastAsia="Times New Roman" w:hAnsi="Times New Roman" w:cs="Times New Roman"/>
                <w:sz w:val="24"/>
                <w:szCs w:val="24"/>
                <w:lang w:eastAsia="tr-TR"/>
              </w:rPr>
            </w:pPr>
            <w:r w:rsidRPr="00944437">
              <w:rPr>
                <w:rFonts w:ascii="Times New Roman" w:eastAsia="Times New Roman" w:hAnsi="Times New Roman" w:cs="Times New Roman"/>
                <w:color w:val="000000"/>
                <w:sz w:val="24"/>
                <w:szCs w:val="24"/>
                <w:lang w:eastAsia="tr-TR"/>
              </w:rPr>
              <w:t>10</w:t>
            </w:r>
          </w:p>
        </w:tc>
      </w:tr>
    </w:tbl>
    <w:p w:rsidR="003B2E93" w:rsidRDefault="003B2E93" w:rsidP="008D420D"/>
    <w:sectPr w:rsidR="003B2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2FBC"/>
    <w:multiLevelType w:val="hybridMultilevel"/>
    <w:tmpl w:val="C512DD04"/>
    <w:lvl w:ilvl="0" w:tplc="C53870F4">
      <w:start w:val="1"/>
      <w:numFmt w:val="decimal"/>
      <w:lvlText w:val="%1."/>
      <w:lvlJc w:val="left"/>
      <w:pPr>
        <w:ind w:left="960" w:hanging="360"/>
      </w:pPr>
      <w:rPr>
        <w:rFonts w:hint="default"/>
        <w:b/>
        <w:color w:val="00000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15:restartNumberingAfterBreak="0">
    <w:nsid w:val="1CAC2378"/>
    <w:multiLevelType w:val="hybridMultilevel"/>
    <w:tmpl w:val="D27ED76A"/>
    <w:lvl w:ilvl="0" w:tplc="041F000F">
      <w:start w:val="1"/>
      <w:numFmt w:val="decimal"/>
      <w:lvlText w:val="%1."/>
      <w:lvlJc w:val="left"/>
      <w:pPr>
        <w:ind w:left="6" w:hanging="360"/>
      </w:pPr>
    </w:lvl>
    <w:lvl w:ilvl="1" w:tplc="041F0019" w:tentative="1">
      <w:start w:val="1"/>
      <w:numFmt w:val="lowerLetter"/>
      <w:lvlText w:val="%2."/>
      <w:lvlJc w:val="left"/>
      <w:pPr>
        <w:ind w:left="726" w:hanging="360"/>
      </w:pPr>
    </w:lvl>
    <w:lvl w:ilvl="2" w:tplc="041F001B" w:tentative="1">
      <w:start w:val="1"/>
      <w:numFmt w:val="lowerRoman"/>
      <w:lvlText w:val="%3."/>
      <w:lvlJc w:val="right"/>
      <w:pPr>
        <w:ind w:left="1446" w:hanging="180"/>
      </w:pPr>
    </w:lvl>
    <w:lvl w:ilvl="3" w:tplc="041F000F" w:tentative="1">
      <w:start w:val="1"/>
      <w:numFmt w:val="decimal"/>
      <w:lvlText w:val="%4."/>
      <w:lvlJc w:val="left"/>
      <w:pPr>
        <w:ind w:left="2166" w:hanging="360"/>
      </w:pPr>
    </w:lvl>
    <w:lvl w:ilvl="4" w:tplc="041F0019" w:tentative="1">
      <w:start w:val="1"/>
      <w:numFmt w:val="lowerLetter"/>
      <w:lvlText w:val="%5."/>
      <w:lvlJc w:val="left"/>
      <w:pPr>
        <w:ind w:left="2886" w:hanging="360"/>
      </w:pPr>
    </w:lvl>
    <w:lvl w:ilvl="5" w:tplc="041F001B" w:tentative="1">
      <w:start w:val="1"/>
      <w:numFmt w:val="lowerRoman"/>
      <w:lvlText w:val="%6."/>
      <w:lvlJc w:val="right"/>
      <w:pPr>
        <w:ind w:left="3606" w:hanging="180"/>
      </w:pPr>
    </w:lvl>
    <w:lvl w:ilvl="6" w:tplc="041F000F" w:tentative="1">
      <w:start w:val="1"/>
      <w:numFmt w:val="decimal"/>
      <w:lvlText w:val="%7."/>
      <w:lvlJc w:val="left"/>
      <w:pPr>
        <w:ind w:left="4326" w:hanging="360"/>
      </w:pPr>
    </w:lvl>
    <w:lvl w:ilvl="7" w:tplc="041F0019" w:tentative="1">
      <w:start w:val="1"/>
      <w:numFmt w:val="lowerLetter"/>
      <w:lvlText w:val="%8."/>
      <w:lvlJc w:val="left"/>
      <w:pPr>
        <w:ind w:left="5046" w:hanging="360"/>
      </w:pPr>
    </w:lvl>
    <w:lvl w:ilvl="8" w:tplc="041F001B" w:tentative="1">
      <w:start w:val="1"/>
      <w:numFmt w:val="lowerRoman"/>
      <w:lvlText w:val="%9."/>
      <w:lvlJc w:val="right"/>
      <w:pPr>
        <w:ind w:left="5766" w:hanging="180"/>
      </w:pPr>
    </w:lvl>
  </w:abstractNum>
  <w:abstractNum w:abstractNumId="2" w15:restartNumberingAfterBreak="0">
    <w:nsid w:val="23D9671C"/>
    <w:multiLevelType w:val="multilevel"/>
    <w:tmpl w:val="D408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0C2888"/>
    <w:multiLevelType w:val="hybridMultilevel"/>
    <w:tmpl w:val="4CBC284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12614FB"/>
    <w:multiLevelType w:val="hybridMultilevel"/>
    <w:tmpl w:val="2976FBA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50E6684"/>
    <w:multiLevelType w:val="hybridMultilevel"/>
    <w:tmpl w:val="4D8075C0"/>
    <w:lvl w:ilvl="0" w:tplc="041F000F">
      <w:start w:val="1"/>
      <w:numFmt w:val="decimal"/>
      <w:lvlText w:val="%1."/>
      <w:lvlJc w:val="left"/>
      <w:pPr>
        <w:ind w:left="1500" w:hanging="360"/>
      </w:p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6" w15:restartNumberingAfterBreak="0">
    <w:nsid w:val="4523020C"/>
    <w:multiLevelType w:val="hybridMultilevel"/>
    <w:tmpl w:val="1514EBE8"/>
    <w:lvl w:ilvl="0" w:tplc="A4C6CA3E">
      <w:start w:val="1"/>
      <w:numFmt w:val="decimal"/>
      <w:lvlText w:val="%1."/>
      <w:lvlJc w:val="left"/>
      <w:pPr>
        <w:ind w:left="1620" w:hanging="360"/>
      </w:pPr>
      <w:rPr>
        <w:color w:val="auto"/>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7" w15:restartNumberingAfterBreak="0">
    <w:nsid w:val="47775B20"/>
    <w:multiLevelType w:val="hybridMultilevel"/>
    <w:tmpl w:val="6A16300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76C06B5F"/>
    <w:multiLevelType w:val="hybridMultilevel"/>
    <w:tmpl w:val="ADECB3B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lvlOverride w:ilvl="0">
      <w:lvl w:ilvl="0">
        <w:numFmt w:val="upperLetter"/>
        <w:lvlText w:val="%1."/>
        <w:lvlJc w:val="left"/>
      </w:lvl>
    </w:lvlOverride>
  </w:num>
  <w:num w:numId="2">
    <w:abstractNumId w:val="0"/>
  </w:num>
  <w:num w:numId="3">
    <w:abstractNumId w:val="7"/>
  </w:num>
  <w:num w:numId="4">
    <w:abstractNumId w:val="5"/>
  </w:num>
  <w:num w:numId="5">
    <w:abstractNumId w:val="6"/>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37"/>
    <w:rsid w:val="00034B7B"/>
    <w:rsid w:val="00080FEC"/>
    <w:rsid w:val="00106FE3"/>
    <w:rsid w:val="003805CD"/>
    <w:rsid w:val="003B2E93"/>
    <w:rsid w:val="005956B3"/>
    <w:rsid w:val="005B34E0"/>
    <w:rsid w:val="005B5B9E"/>
    <w:rsid w:val="005C0EE7"/>
    <w:rsid w:val="005C281A"/>
    <w:rsid w:val="00625A37"/>
    <w:rsid w:val="007509E7"/>
    <w:rsid w:val="007C51F0"/>
    <w:rsid w:val="00881F01"/>
    <w:rsid w:val="008D420D"/>
    <w:rsid w:val="00944437"/>
    <w:rsid w:val="00981DA3"/>
    <w:rsid w:val="009A39C6"/>
    <w:rsid w:val="009B728E"/>
    <w:rsid w:val="00C56F09"/>
    <w:rsid w:val="00C95DBB"/>
    <w:rsid w:val="00CB1DA0"/>
    <w:rsid w:val="00CC3E26"/>
    <w:rsid w:val="00CF6630"/>
    <w:rsid w:val="00D10D67"/>
    <w:rsid w:val="00D36BCB"/>
    <w:rsid w:val="00E877BE"/>
    <w:rsid w:val="00EF69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849C0-3B32-4666-8531-B567E0B1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444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944437"/>
  </w:style>
  <w:style w:type="paragraph" w:styleId="ListeParagraf">
    <w:name w:val="List Paragraph"/>
    <w:basedOn w:val="Normal"/>
    <w:uiPriority w:val="34"/>
    <w:qFormat/>
    <w:rsid w:val="00944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34557">
      <w:bodyDiv w:val="1"/>
      <w:marLeft w:val="0"/>
      <w:marRight w:val="0"/>
      <w:marTop w:val="0"/>
      <w:marBottom w:val="0"/>
      <w:divBdr>
        <w:top w:val="none" w:sz="0" w:space="0" w:color="auto"/>
        <w:left w:val="none" w:sz="0" w:space="0" w:color="auto"/>
        <w:bottom w:val="none" w:sz="0" w:space="0" w:color="auto"/>
        <w:right w:val="none" w:sz="0" w:space="0" w:color="auto"/>
      </w:divBdr>
      <w:divsChild>
        <w:div w:id="1266499312">
          <w:marLeft w:val="-100"/>
          <w:marRight w:val="0"/>
          <w:marTop w:val="0"/>
          <w:marBottom w:val="0"/>
          <w:divBdr>
            <w:top w:val="none" w:sz="0" w:space="0" w:color="auto"/>
            <w:left w:val="none" w:sz="0" w:space="0" w:color="auto"/>
            <w:bottom w:val="none" w:sz="0" w:space="0" w:color="auto"/>
            <w:right w:val="none" w:sz="0" w:space="0" w:color="auto"/>
          </w:divBdr>
        </w:div>
        <w:div w:id="16085160">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1831</Words>
  <Characters>10437</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ETU</cp:lastModifiedBy>
  <cp:revision>2</cp:revision>
  <dcterms:created xsi:type="dcterms:W3CDTF">2019-04-25T13:39:00Z</dcterms:created>
  <dcterms:modified xsi:type="dcterms:W3CDTF">2019-04-25T13:39:00Z</dcterms:modified>
</cp:coreProperties>
</file>