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18" w:rsidRPr="00066813" w:rsidRDefault="00143C18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TEKNİK</w:t>
      </w:r>
      <w:r w:rsidRPr="00066813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143C18" w:rsidRPr="00066813" w:rsidRDefault="00143C18" w:rsidP="00EE4CEC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>SOSYAL BİLİMLER ENSİTİTÜSÜ</w:t>
      </w:r>
    </w:p>
    <w:p w:rsidR="00143C18" w:rsidRDefault="00143C18" w:rsidP="00EE4CEC">
      <w:pPr>
        <w:pStyle w:val="Tabloyazs20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tr-TR" w:bidi="tr-TR"/>
        </w:rPr>
      </w:pPr>
      <w:r>
        <w:rPr>
          <w:color w:val="000000"/>
          <w:sz w:val="24"/>
          <w:szCs w:val="24"/>
          <w:lang w:eastAsia="tr-TR" w:bidi="tr-TR"/>
        </w:rPr>
        <w:t xml:space="preserve">DERS MUAFİYET VE İNTİBAK </w:t>
      </w:r>
      <w:r w:rsidR="00EE4CEC" w:rsidRPr="00EE4CEC">
        <w:rPr>
          <w:color w:val="000000"/>
          <w:sz w:val="24"/>
          <w:szCs w:val="24"/>
          <w:lang w:eastAsia="tr-TR" w:bidi="tr-TR"/>
        </w:rPr>
        <w:t>DEĞERLENDİRME</w:t>
      </w:r>
      <w:r>
        <w:rPr>
          <w:color w:val="000000"/>
          <w:sz w:val="24"/>
          <w:szCs w:val="24"/>
          <w:lang w:eastAsia="tr-TR" w:bidi="tr-TR"/>
        </w:rPr>
        <w:t xml:space="preserve"> FORMU</w:t>
      </w:r>
    </w:p>
    <w:p w:rsidR="00143C18" w:rsidRPr="003C6557" w:rsidRDefault="00143C18" w:rsidP="0014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</w:r>
      <w:r w:rsidRPr="0006681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43C18" w:rsidRDefault="00143C18" w:rsidP="00143C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</w:r>
      <w:r w:rsidRPr="00025B9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proofErr w:type="gramStart"/>
      <w:r w:rsidRPr="00025B97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Pr="00025B97">
        <w:rPr>
          <w:rFonts w:ascii="Times New Roman" w:hAnsi="Times New Roman" w:cs="Times New Roman"/>
          <w:b/>
          <w:sz w:val="20"/>
          <w:szCs w:val="20"/>
        </w:rPr>
        <w:t>/…./……</w:t>
      </w:r>
    </w:p>
    <w:p w:rsidR="00921029" w:rsidRDefault="00921029" w:rsidP="00921029">
      <w:pPr>
        <w:pStyle w:val="Tabloyazs20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tr-TR" w:bidi="tr-TR"/>
        </w:rPr>
      </w:pPr>
    </w:p>
    <w:p w:rsidR="00921029" w:rsidRDefault="00921029" w:rsidP="0092102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4"/>
        <w:gridCol w:w="428"/>
        <w:gridCol w:w="428"/>
        <w:gridCol w:w="718"/>
        <w:gridCol w:w="3147"/>
        <w:gridCol w:w="428"/>
        <w:gridCol w:w="428"/>
        <w:gridCol w:w="715"/>
        <w:gridCol w:w="717"/>
      </w:tblGrid>
      <w:tr w:rsidR="00921029" w:rsidRPr="004A4304" w:rsidTr="006C1825">
        <w:trPr>
          <w:trHeight w:hRule="exact" w:val="441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29" w:rsidRPr="004A4304" w:rsidRDefault="00921029" w:rsidP="006C1825">
            <w:pPr>
              <w:spacing w:after="0" w:line="210" w:lineRule="exact"/>
              <w:rPr>
                <w:rFonts w:cstheme="minorHAnsi"/>
                <w:sz w:val="16"/>
                <w:szCs w:val="16"/>
              </w:rPr>
            </w:pPr>
            <w:r w:rsidRPr="004A4304">
              <w:rPr>
                <w:rFonts w:cstheme="minorHAnsi"/>
                <w:b/>
                <w:sz w:val="16"/>
                <w:szCs w:val="16"/>
              </w:rPr>
              <w:t>Öğrencinin Adı Soyadı:</w:t>
            </w:r>
            <w:r w:rsidRPr="004A430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029" w:rsidRPr="004A4304" w:rsidRDefault="00921029" w:rsidP="006C1825">
            <w:pPr>
              <w:spacing w:after="0" w:line="210" w:lineRule="exact"/>
              <w:rPr>
                <w:rFonts w:cstheme="minorHAnsi"/>
                <w:sz w:val="16"/>
                <w:szCs w:val="16"/>
              </w:rPr>
            </w:pPr>
            <w:r w:rsidRPr="004A4304">
              <w:rPr>
                <w:rFonts w:cstheme="minorHAnsi"/>
                <w:b/>
                <w:sz w:val="16"/>
                <w:szCs w:val="16"/>
              </w:rPr>
              <w:t>Bölümü:</w:t>
            </w:r>
            <w:r w:rsidRPr="004A4304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21029" w:rsidRPr="004A4304" w:rsidTr="006C1825">
        <w:trPr>
          <w:trHeight w:hRule="exact" w:val="441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029" w:rsidRPr="004A4304" w:rsidRDefault="00921029" w:rsidP="006C1825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Muaf Sayılması için Talep Edilen Dersler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029" w:rsidRPr="004A4304" w:rsidRDefault="00921029" w:rsidP="006C1825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Muaf Sayılan Dersler</w:t>
            </w:r>
          </w:p>
        </w:tc>
      </w:tr>
      <w:tr w:rsidR="004A4304" w:rsidRPr="004A4304" w:rsidTr="006C1825">
        <w:trPr>
          <w:trHeight w:hRule="exact" w:val="58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304" w:rsidRPr="004A4304" w:rsidRDefault="004A4304" w:rsidP="001F4148">
            <w:pPr>
              <w:spacing w:line="210" w:lineRule="exact"/>
              <w:jc w:val="both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Dersin Adı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6C1825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304" w:rsidRPr="004A4304" w:rsidRDefault="004A4304" w:rsidP="001F4148">
            <w:pPr>
              <w:spacing w:line="210" w:lineRule="exact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AKTS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6C1825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DÖNEMİ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304" w:rsidRPr="004A4304" w:rsidRDefault="004A4304" w:rsidP="001F4148">
            <w:pPr>
              <w:spacing w:line="210" w:lineRule="exact"/>
              <w:jc w:val="both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Dersin Adı</w:t>
            </w:r>
            <w:bookmarkStart w:id="0" w:name="_GoBack"/>
            <w:bookmarkEnd w:id="0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6C1825">
            <w:pPr>
              <w:spacing w:after="0" w:line="21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304" w:rsidRPr="004A4304" w:rsidRDefault="004A4304" w:rsidP="001F4148">
            <w:pPr>
              <w:spacing w:line="210" w:lineRule="exact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AKTS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304" w:rsidRPr="004A4304" w:rsidRDefault="004A4304" w:rsidP="001F4148">
            <w:pPr>
              <w:spacing w:line="210" w:lineRule="exact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DÖNEMİ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6C1825">
            <w:pPr>
              <w:spacing w:after="0" w:line="210" w:lineRule="exact"/>
              <w:ind w:left="140"/>
              <w:jc w:val="center"/>
              <w:rPr>
                <w:rFonts w:cstheme="minorHAnsi"/>
                <w:sz w:val="16"/>
                <w:szCs w:val="16"/>
              </w:rPr>
            </w:pPr>
            <w:r w:rsidRPr="004A4304">
              <w:rPr>
                <w:rStyle w:val="Gvdemetni2105ptKaln"/>
                <w:rFonts w:asciiTheme="minorHAnsi" w:eastAsiaTheme="minorHAnsi" w:hAnsiTheme="minorHAnsi" w:cstheme="minorHAnsi"/>
                <w:sz w:val="16"/>
                <w:szCs w:val="16"/>
              </w:rPr>
              <w:t>BAŞARI NOTU</w:t>
            </w: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A4304" w:rsidRPr="004A4304" w:rsidTr="007F7C79">
        <w:trPr>
          <w:trHeight w:hRule="exact" w:val="476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304" w:rsidRPr="004A4304" w:rsidRDefault="004A4304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21029" w:rsidRPr="004A4304" w:rsidTr="00EE4CEC">
        <w:trPr>
          <w:trHeight w:hRule="exact" w:val="1390"/>
        </w:trPr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29" w:rsidRPr="00EE4CEC" w:rsidRDefault="00143C18" w:rsidP="00143C18">
            <w:pPr>
              <w:pStyle w:val="NormalWeb"/>
              <w:spacing w:before="0" w:beforeAutospacing="0" w:after="150" w:afterAutospacing="0"/>
              <w:ind w:left="136" w:right="140"/>
              <w:jc w:val="both"/>
              <w:rPr>
                <w:color w:val="000000"/>
                <w:sz w:val="22"/>
                <w:szCs w:val="22"/>
                <w:lang w:bidi="tr-TR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E4CEC">
              <w:rPr>
                <w:sz w:val="22"/>
                <w:szCs w:val="22"/>
              </w:rPr>
              <w:t xml:space="preserve">Enstitünüz </w:t>
            </w:r>
            <w:proofErr w:type="gramStart"/>
            <w:r w:rsidRPr="00EE4CEC">
              <w:rPr>
                <w:sz w:val="22"/>
                <w:szCs w:val="22"/>
              </w:rPr>
              <w:t>………......................................</w:t>
            </w:r>
            <w:proofErr w:type="gramEnd"/>
            <w:r w:rsidR="00EE4CEC">
              <w:rPr>
                <w:sz w:val="22"/>
                <w:szCs w:val="22"/>
              </w:rPr>
              <w:t xml:space="preserve"> </w:t>
            </w:r>
            <w:r w:rsidRPr="00EE4CEC">
              <w:rPr>
                <w:sz w:val="22"/>
                <w:szCs w:val="22"/>
              </w:rPr>
              <w:t>Yüksek Lisans/Doktora programı</w:t>
            </w:r>
            <w:r w:rsidR="00EE4CEC">
              <w:rPr>
                <w:sz w:val="22"/>
                <w:szCs w:val="22"/>
              </w:rPr>
              <w:t xml:space="preserve"> </w:t>
            </w:r>
            <w:proofErr w:type="gramStart"/>
            <w:r w:rsidRPr="00EE4CEC">
              <w:rPr>
                <w:sz w:val="22"/>
                <w:szCs w:val="22"/>
              </w:rPr>
              <w:t>…….………………</w:t>
            </w:r>
            <w:proofErr w:type="gramEnd"/>
            <w:r w:rsidR="00EE4CEC">
              <w:rPr>
                <w:sz w:val="22"/>
                <w:szCs w:val="22"/>
              </w:rPr>
              <w:t xml:space="preserve"> </w:t>
            </w:r>
            <w:proofErr w:type="spellStart"/>
            <w:r w:rsidRPr="00EE4CEC">
              <w:rPr>
                <w:sz w:val="22"/>
                <w:szCs w:val="22"/>
              </w:rPr>
              <w:t>nolu</w:t>
            </w:r>
            <w:proofErr w:type="spellEnd"/>
            <w:r w:rsidRPr="00EE4CEC">
              <w:rPr>
                <w:sz w:val="22"/>
                <w:szCs w:val="22"/>
              </w:rPr>
              <w:t xml:space="preserve"> öğrencisinin</w:t>
            </w:r>
            <w:r w:rsidR="00921029" w:rsidRPr="00EE4CEC">
              <w:rPr>
                <w:sz w:val="22"/>
                <w:szCs w:val="22"/>
              </w:rPr>
              <w:t xml:space="preserve"> </w:t>
            </w:r>
            <w:r w:rsidR="006336F0" w:rsidRPr="00EE4CEC">
              <w:rPr>
                <w:sz w:val="22"/>
                <w:szCs w:val="22"/>
              </w:rPr>
              <w:t xml:space="preserve">muafiyet talebine yönelik olarak </w:t>
            </w:r>
            <w:r w:rsidR="00921029" w:rsidRPr="00EE4CEC">
              <w:rPr>
                <w:color w:val="000000"/>
                <w:sz w:val="22"/>
                <w:szCs w:val="22"/>
                <w:lang w:bidi="tr-TR"/>
              </w:rPr>
              <w:t>vermiş olduğu Ders Muafiyeti Başvuru Dilekçesi ve ekleri</w:t>
            </w:r>
            <w:r w:rsidR="006336F0" w:rsidRPr="00EE4CEC">
              <w:rPr>
                <w:color w:val="000000"/>
                <w:sz w:val="22"/>
                <w:szCs w:val="22"/>
                <w:lang w:bidi="tr-TR"/>
              </w:rPr>
              <w:t>,</w:t>
            </w:r>
            <w:r w:rsidR="00921029" w:rsidRPr="00EE4CEC">
              <w:rPr>
                <w:color w:val="000000"/>
                <w:sz w:val="22"/>
                <w:szCs w:val="22"/>
                <w:lang w:bidi="tr-TR"/>
              </w:rPr>
              <w:t xml:space="preserve"> </w:t>
            </w:r>
            <w:hyperlink r:id="rId5" w:history="1">
              <w:r w:rsidRPr="00EE4CEC">
                <w:rPr>
                  <w:rStyle w:val="Kpr"/>
                  <w:iCs/>
                  <w:color w:val="auto"/>
                  <w:sz w:val="22"/>
                  <w:szCs w:val="22"/>
                  <w:u w:val="none"/>
                </w:rPr>
                <w:t>Lisansüstü Eğitim-Öğretim Yönetmeliği</w:t>
              </w:r>
            </w:hyperlink>
            <w:r w:rsidRPr="00EE4CEC">
              <w:rPr>
                <w:rStyle w:val="Vurgu"/>
                <w:i w:val="0"/>
                <w:sz w:val="22"/>
                <w:szCs w:val="22"/>
              </w:rPr>
              <w:t> ve Lisansüstü Ders Saydırma/Muafiyet ve Ders Tekrarı Uygulama Esasları</w:t>
            </w:r>
            <w:r w:rsidR="007F7C79" w:rsidRPr="00EE4CEC">
              <w:rPr>
                <w:sz w:val="22"/>
                <w:szCs w:val="22"/>
              </w:rPr>
              <w:t xml:space="preserve"> ilgili maddeleri </w:t>
            </w:r>
            <w:r w:rsidRPr="00EE4CEC">
              <w:rPr>
                <w:sz w:val="22"/>
                <w:szCs w:val="22"/>
                <w:lang w:eastAsia="en-US"/>
              </w:rPr>
              <w:t>uyarınca</w:t>
            </w:r>
            <w:r w:rsidRPr="00EE4CEC">
              <w:rPr>
                <w:sz w:val="22"/>
                <w:szCs w:val="22"/>
              </w:rPr>
              <w:t xml:space="preserve"> </w:t>
            </w:r>
            <w:r w:rsidR="00EE4CEC">
              <w:rPr>
                <w:sz w:val="22"/>
                <w:szCs w:val="22"/>
              </w:rPr>
              <w:t xml:space="preserve">komisyonumuzca </w:t>
            </w:r>
            <w:r w:rsidRPr="00EE4CEC">
              <w:rPr>
                <w:sz w:val="22"/>
                <w:szCs w:val="22"/>
              </w:rPr>
              <w:t>değerlendirilerek</w:t>
            </w:r>
            <w:r w:rsidR="00921029" w:rsidRPr="00EE4CEC">
              <w:rPr>
                <w:sz w:val="22"/>
                <w:szCs w:val="22"/>
              </w:rPr>
              <w:t>, adı gecen öğrencinin yukarıda belirtilen derslerden muaf olmasına karar</w:t>
            </w:r>
            <w:r w:rsidR="00EE4CEC">
              <w:rPr>
                <w:sz w:val="22"/>
                <w:szCs w:val="22"/>
              </w:rPr>
              <w:t xml:space="preserve"> verilmiştir</w:t>
            </w:r>
            <w:r w:rsidR="00921029" w:rsidRPr="00EE4CEC">
              <w:rPr>
                <w:sz w:val="22"/>
                <w:szCs w:val="22"/>
              </w:rPr>
              <w:t>.</w:t>
            </w:r>
          </w:p>
          <w:p w:rsidR="00921029" w:rsidRPr="004A4304" w:rsidRDefault="00921029" w:rsidP="001F414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21029" w:rsidRPr="004A4304" w:rsidRDefault="00921029" w:rsidP="001F414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921029" w:rsidRPr="004A4304" w:rsidRDefault="00921029" w:rsidP="001F414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921029" w:rsidRDefault="00921029" w:rsidP="009210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029" w:rsidRDefault="00921029" w:rsidP="009210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029" w:rsidRDefault="00921029" w:rsidP="0092102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675DC">
        <w:rPr>
          <w:rFonts w:ascii="Times New Roman" w:hAnsi="Times New Roman" w:cs="Times New Roman"/>
          <w:sz w:val="24"/>
          <w:szCs w:val="24"/>
        </w:rPr>
        <w:t>BAŞKAN</w:t>
      </w:r>
    </w:p>
    <w:p w:rsidR="00921029" w:rsidRDefault="00921029" w:rsidP="0092102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21029" w:rsidRPr="008675DC" w:rsidRDefault="00921029" w:rsidP="0092102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21029" w:rsidRPr="008675DC" w:rsidRDefault="00921029" w:rsidP="0092102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1029" w:rsidRPr="008675DC" w:rsidRDefault="00921029" w:rsidP="009210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029" w:rsidRPr="008675DC" w:rsidRDefault="00921029" w:rsidP="009210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75DC">
        <w:rPr>
          <w:rFonts w:ascii="Times New Roman" w:hAnsi="Times New Roman" w:cs="Times New Roman"/>
          <w:sz w:val="24"/>
          <w:szCs w:val="24"/>
        </w:rPr>
        <w:t xml:space="preserve">                    ÜYE</w:t>
      </w:r>
      <w:r w:rsidRPr="008675DC">
        <w:rPr>
          <w:rFonts w:ascii="Times New Roman" w:hAnsi="Times New Roman" w:cs="Times New Roman"/>
          <w:sz w:val="24"/>
          <w:szCs w:val="24"/>
        </w:rPr>
        <w:tab/>
      </w:r>
      <w:r w:rsidRPr="008675DC">
        <w:rPr>
          <w:rFonts w:ascii="Times New Roman" w:hAnsi="Times New Roman" w:cs="Times New Roman"/>
          <w:sz w:val="24"/>
          <w:szCs w:val="24"/>
        </w:rPr>
        <w:tab/>
      </w:r>
      <w:r w:rsidRPr="008675DC">
        <w:rPr>
          <w:rFonts w:ascii="Times New Roman" w:hAnsi="Times New Roman" w:cs="Times New Roman"/>
          <w:sz w:val="24"/>
          <w:szCs w:val="24"/>
        </w:rPr>
        <w:tab/>
      </w:r>
      <w:r w:rsidRPr="008675DC">
        <w:rPr>
          <w:rFonts w:ascii="Times New Roman" w:hAnsi="Times New Roman" w:cs="Times New Roman"/>
          <w:sz w:val="24"/>
          <w:szCs w:val="24"/>
        </w:rPr>
        <w:tab/>
      </w:r>
      <w:r w:rsidRPr="008675DC">
        <w:rPr>
          <w:rFonts w:ascii="Times New Roman" w:hAnsi="Times New Roman" w:cs="Times New Roman"/>
          <w:sz w:val="24"/>
          <w:szCs w:val="24"/>
        </w:rPr>
        <w:tab/>
      </w:r>
      <w:r w:rsidRPr="008675DC">
        <w:rPr>
          <w:rFonts w:ascii="Times New Roman" w:hAnsi="Times New Roman" w:cs="Times New Roman"/>
          <w:sz w:val="24"/>
          <w:szCs w:val="24"/>
        </w:rPr>
        <w:tab/>
      </w:r>
      <w:r w:rsidRPr="008675D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675D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21029" w:rsidRPr="008675DC" w:rsidRDefault="00921029" w:rsidP="009210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50B" w:rsidRDefault="00E2050B"/>
    <w:sectPr w:rsidR="00E2050B" w:rsidSect="0014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96"/>
    <w:rsid w:val="00143C18"/>
    <w:rsid w:val="00442BBA"/>
    <w:rsid w:val="004A4304"/>
    <w:rsid w:val="006336F0"/>
    <w:rsid w:val="006C1825"/>
    <w:rsid w:val="006E1045"/>
    <w:rsid w:val="007F7C79"/>
    <w:rsid w:val="00921029"/>
    <w:rsid w:val="00B22FBC"/>
    <w:rsid w:val="00DC0A0A"/>
    <w:rsid w:val="00E00896"/>
    <w:rsid w:val="00E2050B"/>
    <w:rsid w:val="00E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66B9-5E1D-48DA-8AFC-CB97C6B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yazs2">
    <w:name w:val="Tablo yazısı (2)_"/>
    <w:basedOn w:val="VarsaylanParagrafYazTipi"/>
    <w:link w:val="Tabloyazs20"/>
    <w:rsid w:val="009210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oyazs20">
    <w:name w:val="Tablo yazısı (2)"/>
    <w:basedOn w:val="Normal"/>
    <w:link w:val="Tabloyazs2"/>
    <w:rsid w:val="009210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Gvdemetni2105ptKaln">
    <w:name w:val="Gövde metni (2) + 10;5 pt;Kalın"/>
    <w:basedOn w:val="VarsaylanParagrafYazTipi"/>
    <w:rsid w:val="009210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styleId="AralkYok">
    <w:name w:val="No Spacing"/>
    <w:uiPriority w:val="1"/>
    <w:qFormat/>
    <w:rsid w:val="00921029"/>
    <w:pPr>
      <w:spacing w:after="0" w:line="240" w:lineRule="auto"/>
    </w:pPr>
  </w:style>
  <w:style w:type="character" w:customStyle="1" w:styleId="Gvdemetni3">
    <w:name w:val="Gövde metni (3)_"/>
    <w:basedOn w:val="VarsaylanParagrafYazTipi"/>
    <w:link w:val="Gvdemetni30"/>
    <w:rsid w:val="0092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21029"/>
    <w:pPr>
      <w:widowControl w:val="0"/>
      <w:shd w:val="clear" w:color="auto" w:fill="FFFFFF"/>
      <w:spacing w:before="48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4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43C1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4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rzurum.edu.tr/Content/etugeneldosyalar/8b06270d-78d8-417f-87e7-e172ca79302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272C-95D9-41AF-8B87-3BC50D19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Abubekir Atmaca</dc:creator>
  <cp:keywords/>
  <dc:description/>
  <cp:lastModifiedBy>fujiitsu</cp:lastModifiedBy>
  <cp:revision>8</cp:revision>
  <dcterms:created xsi:type="dcterms:W3CDTF">2019-10-04T07:36:00Z</dcterms:created>
  <dcterms:modified xsi:type="dcterms:W3CDTF">2019-11-05T15:31:00Z</dcterms:modified>
</cp:coreProperties>
</file>